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5DB3" w:rsidRDefault="008152B7">
      <w:pPr>
        <w:spacing w:before="1100"/>
        <w:jc w:val="center"/>
      </w:pPr>
      <w:r>
        <w:rPr>
          <w:b/>
          <w:color w:val="1F4E79"/>
          <w:sz w:val="30"/>
        </w:rPr>
        <w:t>O. Š. "ŠIMUNA KOŽIČIĆA BENJE" ZADAR</w:t>
      </w:r>
    </w:p>
    <w:p w:rsidR="000B5DB3" w:rsidRDefault="008152B7">
      <w:pPr>
        <w:spacing w:before="800"/>
        <w:jc w:val="center"/>
      </w:pPr>
      <w:r>
        <w:rPr>
          <w:b/>
          <w:sz w:val="48"/>
        </w:rPr>
        <w:t>PROJEKTNI ZADATAK</w:t>
      </w:r>
    </w:p>
    <w:p w:rsidR="000B5DB3" w:rsidRDefault="008152B7">
      <w:pPr>
        <w:jc w:val="center"/>
      </w:pPr>
      <w:r>
        <w:rPr>
          <w:b/>
          <w:color w:val="365F91"/>
          <w:sz w:val="32"/>
        </w:rPr>
        <w:t>za rekonstrukciju školske kuhinje i izgradnju nove blagovaonice</w:t>
      </w:r>
    </w:p>
    <w:p w:rsidR="000B5DB3" w:rsidRDefault="008152B7">
      <w:pPr>
        <w:spacing w:before="700"/>
        <w:jc w:val="center"/>
      </w:pPr>
      <w:r>
        <w:rPr>
          <w:b/>
        </w:rPr>
        <w:t>Lokacija: Ulica Asje Petričić 7, 23000 Zadar</w:t>
      </w:r>
      <w:r>
        <w:rPr>
          <w:b/>
        </w:rPr>
        <w:br/>
      </w:r>
      <w:r>
        <w:t>Naručitelj: O. Š. "Šimuna Kožičića Benje" Zadar</w:t>
      </w:r>
      <w:r>
        <w:br/>
        <w:t>OIB: 54155328400</w:t>
      </w:r>
    </w:p>
    <w:p w:rsidR="000B5DB3" w:rsidRDefault="008152B7">
      <w:pPr>
        <w:spacing w:before="1400"/>
        <w:jc w:val="center"/>
      </w:pPr>
      <w:r>
        <w:br/>
        <w:t xml:space="preserve">Zadar, </w:t>
      </w:r>
      <w:r w:rsidR="0069034B">
        <w:t>lipanj</w:t>
      </w:r>
      <w:r>
        <w:t xml:space="preserve"> 2026.</w:t>
      </w:r>
    </w:p>
    <w:p w:rsidR="000B5DB3" w:rsidRDefault="008152B7">
      <w:r>
        <w:br w:type="page"/>
      </w:r>
    </w:p>
    <w:p w:rsidR="000B5DB3" w:rsidRDefault="008152B7">
      <w:pPr>
        <w:pStyle w:val="Naslov1"/>
      </w:pPr>
      <w:r>
        <w:lastRenderedPageBreak/>
        <w:t>1. OPĆI PODACI I PREDMET ZADATKA</w:t>
      </w:r>
    </w:p>
    <w:p w:rsidR="000B5DB3" w:rsidRDefault="008152B7">
      <w:r>
        <w:t>Ovim projektnim zadatkom utvrđuju se osnovni zahtjevi za izradu projektne dokumentacije potrebne za rekonstrukciju postojeće školske kuhinje te izgradnju nove blagovaonice za učenike u sklopu O. Š. "Šimun</w:t>
      </w:r>
      <w:r>
        <w:t>a Kožičića Benje" u Zadru.</w:t>
      </w:r>
    </w:p>
    <w:p w:rsidR="000B5DB3" w:rsidRDefault="008152B7">
      <w:r>
        <w:t>Zahvat obuhvaća funkcionalno preuređenje postojećih prostora kuhinje i blagovaonice, dogradnju nove blagovaonice, povezivanje novih i postojećih dijelova građevine te sve pripadajuće građevinsko-obrtničke i instalaterske radove p</w:t>
      </w:r>
      <w:r>
        <w:t>otrebne za cjelovito i uporabljivo rješenje.</w:t>
      </w:r>
    </w:p>
    <w:p w:rsidR="000B5DB3" w:rsidRDefault="008152B7">
      <w:r>
        <w:t xml:space="preserve">Projektant je dužan provjeriti stvarno stanje na lokaciji, raspoloživu dokumentaciju, prostorno-planske uvjete, posebne uvjete i uvjete priključenja te predložiti tehnički, funkcionalno i gospodarski primjereno </w:t>
      </w:r>
      <w:r>
        <w:t>rješenje.</w:t>
      </w: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4929"/>
        <w:gridCol w:w="4929"/>
      </w:tblGrid>
      <w:tr w:rsidR="000B5DB3">
        <w:trPr>
          <w:jc w:val="center"/>
        </w:trPr>
        <w:tc>
          <w:tcPr>
            <w:tcW w:w="4929" w:type="dxa"/>
            <w:shd w:val="clear" w:color="auto" w:fill="D9EAF7"/>
            <w:vAlign w:val="center"/>
          </w:tcPr>
          <w:p w:rsidR="000B5DB3" w:rsidRDefault="008152B7">
            <w:r>
              <w:rPr>
                <w:b/>
                <w:sz w:val="19"/>
              </w:rPr>
              <w:t>Podatak</w:t>
            </w:r>
          </w:p>
        </w:tc>
        <w:tc>
          <w:tcPr>
            <w:tcW w:w="4929" w:type="dxa"/>
            <w:shd w:val="clear" w:color="auto" w:fill="D9EAF7"/>
            <w:vAlign w:val="center"/>
          </w:tcPr>
          <w:p w:rsidR="000B5DB3" w:rsidRDefault="008152B7">
            <w:r>
              <w:rPr>
                <w:b/>
                <w:sz w:val="19"/>
              </w:rPr>
              <w:t>Opis</w:t>
            </w:r>
          </w:p>
        </w:tc>
      </w:tr>
      <w:tr w:rsidR="000B5DB3">
        <w:trPr>
          <w:jc w:val="center"/>
        </w:trPr>
        <w:tc>
          <w:tcPr>
            <w:tcW w:w="4929" w:type="dxa"/>
            <w:vAlign w:val="center"/>
          </w:tcPr>
          <w:p w:rsidR="000B5DB3" w:rsidRDefault="008152B7">
            <w:r>
              <w:rPr>
                <w:b/>
                <w:sz w:val="19"/>
              </w:rPr>
              <w:t>Građevina</w:t>
            </w:r>
          </w:p>
        </w:tc>
        <w:tc>
          <w:tcPr>
            <w:tcW w:w="4929" w:type="dxa"/>
            <w:vAlign w:val="center"/>
          </w:tcPr>
          <w:p w:rsidR="000B5DB3" w:rsidRDefault="008152B7">
            <w:r>
              <w:rPr>
                <w:sz w:val="19"/>
              </w:rPr>
              <w:t>O. Š. "Šimuna Kožičića Benje" Zadar</w:t>
            </w:r>
          </w:p>
        </w:tc>
      </w:tr>
      <w:tr w:rsidR="000B5DB3">
        <w:trPr>
          <w:jc w:val="center"/>
        </w:trPr>
        <w:tc>
          <w:tcPr>
            <w:tcW w:w="4929" w:type="dxa"/>
            <w:vAlign w:val="center"/>
          </w:tcPr>
          <w:p w:rsidR="000B5DB3" w:rsidRDefault="008152B7">
            <w:r>
              <w:rPr>
                <w:b/>
                <w:sz w:val="19"/>
              </w:rPr>
              <w:t>Adresa</w:t>
            </w:r>
          </w:p>
        </w:tc>
        <w:tc>
          <w:tcPr>
            <w:tcW w:w="4929" w:type="dxa"/>
            <w:vAlign w:val="center"/>
          </w:tcPr>
          <w:p w:rsidR="000B5DB3" w:rsidRDefault="008152B7">
            <w:r>
              <w:rPr>
                <w:sz w:val="19"/>
              </w:rPr>
              <w:t>Ulica Asje Petričić 7, 23000 Zadar</w:t>
            </w:r>
          </w:p>
        </w:tc>
      </w:tr>
      <w:tr w:rsidR="000B5DB3">
        <w:trPr>
          <w:jc w:val="center"/>
        </w:trPr>
        <w:tc>
          <w:tcPr>
            <w:tcW w:w="4929" w:type="dxa"/>
            <w:vAlign w:val="center"/>
          </w:tcPr>
          <w:p w:rsidR="000B5DB3" w:rsidRDefault="008152B7">
            <w:r>
              <w:rPr>
                <w:b/>
                <w:sz w:val="19"/>
              </w:rPr>
              <w:t>Predmet zahvata</w:t>
            </w:r>
          </w:p>
        </w:tc>
        <w:tc>
          <w:tcPr>
            <w:tcW w:w="4929" w:type="dxa"/>
            <w:vAlign w:val="center"/>
          </w:tcPr>
          <w:p w:rsidR="000B5DB3" w:rsidRDefault="008152B7">
            <w:r>
              <w:rPr>
                <w:sz w:val="19"/>
              </w:rPr>
              <w:t>Rekonstrukcija školske kuhinje i izgradnja nove blagovaonice</w:t>
            </w:r>
          </w:p>
        </w:tc>
      </w:tr>
      <w:tr w:rsidR="000B5DB3">
        <w:trPr>
          <w:jc w:val="center"/>
        </w:trPr>
        <w:tc>
          <w:tcPr>
            <w:tcW w:w="4929" w:type="dxa"/>
            <w:vAlign w:val="center"/>
          </w:tcPr>
          <w:p w:rsidR="000B5DB3" w:rsidRDefault="008152B7">
            <w:r>
              <w:rPr>
                <w:b/>
                <w:sz w:val="19"/>
              </w:rPr>
              <w:t>Orijentacijska bruto površina nove blagovaonice</w:t>
            </w:r>
          </w:p>
        </w:tc>
        <w:tc>
          <w:tcPr>
            <w:tcW w:w="4929" w:type="dxa"/>
            <w:vAlign w:val="center"/>
          </w:tcPr>
          <w:p w:rsidR="000B5DB3" w:rsidRDefault="008152B7">
            <w:r>
              <w:rPr>
                <w:sz w:val="19"/>
              </w:rPr>
              <w:t>oko 184,06 m²</w:t>
            </w:r>
          </w:p>
        </w:tc>
      </w:tr>
      <w:tr w:rsidR="000B5DB3">
        <w:trPr>
          <w:jc w:val="center"/>
        </w:trPr>
        <w:tc>
          <w:tcPr>
            <w:tcW w:w="4929" w:type="dxa"/>
            <w:vAlign w:val="center"/>
          </w:tcPr>
          <w:p w:rsidR="000B5DB3" w:rsidRDefault="008152B7">
            <w:r>
              <w:rPr>
                <w:b/>
                <w:sz w:val="19"/>
              </w:rPr>
              <w:t>Orijentacijska neto površina nove blagovaonice</w:t>
            </w:r>
          </w:p>
        </w:tc>
        <w:tc>
          <w:tcPr>
            <w:tcW w:w="4929" w:type="dxa"/>
            <w:vAlign w:val="center"/>
          </w:tcPr>
          <w:p w:rsidR="000B5DB3" w:rsidRDefault="008152B7">
            <w:r>
              <w:rPr>
                <w:sz w:val="19"/>
              </w:rPr>
              <w:t>oko 164,50 m²</w:t>
            </w:r>
          </w:p>
        </w:tc>
      </w:tr>
      <w:tr w:rsidR="000B5DB3">
        <w:trPr>
          <w:jc w:val="center"/>
        </w:trPr>
        <w:tc>
          <w:tcPr>
            <w:tcW w:w="4929" w:type="dxa"/>
            <w:vAlign w:val="center"/>
          </w:tcPr>
          <w:p w:rsidR="000B5DB3" w:rsidRDefault="008152B7">
            <w:r>
              <w:rPr>
                <w:b/>
                <w:sz w:val="19"/>
              </w:rPr>
              <w:t>Orijentacijska površina postojećeg dijela obuhvaćenog zahvatom</w:t>
            </w:r>
          </w:p>
        </w:tc>
        <w:tc>
          <w:tcPr>
            <w:tcW w:w="4929" w:type="dxa"/>
            <w:vAlign w:val="center"/>
          </w:tcPr>
          <w:p w:rsidR="000B5DB3" w:rsidRDefault="008152B7">
            <w:r>
              <w:rPr>
                <w:sz w:val="19"/>
              </w:rPr>
              <w:t>oko 110 m²</w:t>
            </w:r>
          </w:p>
        </w:tc>
      </w:tr>
      <w:tr w:rsidR="000B5DB3">
        <w:trPr>
          <w:jc w:val="center"/>
        </w:trPr>
        <w:tc>
          <w:tcPr>
            <w:tcW w:w="4929" w:type="dxa"/>
            <w:vAlign w:val="center"/>
          </w:tcPr>
          <w:p w:rsidR="000B5DB3" w:rsidRDefault="008152B7">
            <w:r>
              <w:rPr>
                <w:b/>
                <w:sz w:val="19"/>
              </w:rPr>
              <w:t>Napomena</w:t>
            </w:r>
          </w:p>
        </w:tc>
        <w:tc>
          <w:tcPr>
            <w:tcW w:w="4929" w:type="dxa"/>
            <w:vAlign w:val="center"/>
          </w:tcPr>
          <w:p w:rsidR="000B5DB3" w:rsidRDefault="008152B7">
            <w:r>
              <w:rPr>
                <w:sz w:val="19"/>
              </w:rPr>
              <w:t>Sve površine i gabarite projektant mora provjeriti izmjerom i uskladiti s propisima i projektnim rješenjem.</w:t>
            </w:r>
          </w:p>
        </w:tc>
      </w:tr>
    </w:tbl>
    <w:p w:rsidR="000B5DB3" w:rsidRDefault="008152B7">
      <w:pPr>
        <w:pStyle w:val="Naslov1"/>
      </w:pPr>
      <w:r>
        <w:t>2</w:t>
      </w:r>
      <w:r>
        <w:t>. POLAZNE OSNOVE</w:t>
      </w:r>
    </w:p>
    <w:p w:rsidR="000B5DB3" w:rsidRDefault="008152B7">
      <w:r>
        <w:t>Pri izradi projektne dokumentacije potrebno je koristiti i međusobno uskladiti sljedeće polazne osnove:</w:t>
      </w:r>
    </w:p>
    <w:p w:rsidR="000B5DB3" w:rsidRDefault="008152B7">
      <w:pPr>
        <w:pStyle w:val="Grafikeoznake"/>
      </w:pPr>
      <w:r>
        <w:t>prijedlog mogućeg gabarita dograđene blagovaonice i tlocrt postojećih prostora;</w:t>
      </w:r>
    </w:p>
    <w:p w:rsidR="000B5DB3" w:rsidRDefault="008152B7">
      <w:pPr>
        <w:pStyle w:val="Grafikeoznake"/>
      </w:pPr>
      <w:r>
        <w:t xml:space="preserve">postojeću raspoloživu tehničku i upravnu dokumentaciju </w:t>
      </w:r>
      <w:r>
        <w:t>građevine;</w:t>
      </w:r>
    </w:p>
    <w:p w:rsidR="000B5DB3" w:rsidRDefault="008152B7">
      <w:pPr>
        <w:pStyle w:val="Grafikeoznake"/>
      </w:pPr>
      <w:r>
        <w:t>geodetsku podlogu i stvarno stanje utvrđeno snimanjem na lokaciji;</w:t>
      </w:r>
    </w:p>
    <w:p w:rsidR="000B5DB3" w:rsidRDefault="008152B7">
      <w:pPr>
        <w:pStyle w:val="Grafikeoznake"/>
      </w:pPr>
      <w:r>
        <w:t>zahtjeve naručitelja, korisnika škole i tehnologa kuhinje;</w:t>
      </w:r>
    </w:p>
    <w:p w:rsidR="000B5DB3" w:rsidRDefault="008152B7">
      <w:pPr>
        <w:pStyle w:val="Grafikeoznake"/>
      </w:pPr>
      <w:r>
        <w:t>važeće prostorne planove, posebne uvjete javnopravnih tijela i uvjete priključenja;</w:t>
      </w:r>
    </w:p>
    <w:p w:rsidR="000B5DB3" w:rsidRDefault="008152B7">
      <w:pPr>
        <w:pStyle w:val="Grafikeoznake"/>
      </w:pPr>
      <w:r>
        <w:t>važeće zakone, pravilnike, tehničke</w:t>
      </w:r>
      <w:r>
        <w:t xml:space="preserve"> propise, norme i pravila struke.</w:t>
      </w:r>
    </w:p>
    <w:p w:rsidR="000B5DB3" w:rsidRDefault="008152B7">
      <w:r>
        <w:t>Priloženi prijedlog gabarita predstavlja orijentacijsku podlogu. Konačni oblik, položaj, površine, konstrukcija i način povezivanja potvrđuju se kroz projektiranje.</w:t>
      </w:r>
    </w:p>
    <w:p w:rsidR="000B5DB3" w:rsidRDefault="008152B7">
      <w:pPr>
        <w:pStyle w:val="Naslov1"/>
      </w:pPr>
      <w:r>
        <w:t>3. PROGRAMSKI I FUNKCIONALNI ZAHTJEVI</w:t>
      </w:r>
    </w:p>
    <w:p w:rsidR="000B5DB3" w:rsidRDefault="008152B7">
      <w:pPr>
        <w:pStyle w:val="Naslov2"/>
      </w:pPr>
      <w:r>
        <w:t>3.1. Nova blagovaon</w:t>
      </w:r>
      <w:r>
        <w:t>ica</w:t>
      </w:r>
    </w:p>
    <w:p w:rsidR="000B5DB3" w:rsidRDefault="008152B7">
      <w:pPr>
        <w:pStyle w:val="Grafikeoznake"/>
      </w:pPr>
      <w:r>
        <w:t>Predvidjeti blagovaonicu primjerenu broju korisnika i organizaciji rada škole, uz racionalan raspored stolova i sjedala te nesmetane komunikacije.</w:t>
      </w:r>
    </w:p>
    <w:p w:rsidR="000B5DB3" w:rsidRDefault="008152B7">
      <w:pPr>
        <w:pStyle w:val="Grafikeoznake"/>
      </w:pPr>
      <w:r>
        <w:t>Osigurati funkcionalnu vezu s kuhinjom, prostorom izdavanja i povrata posuđa te odgovarajuće tokove učeni</w:t>
      </w:r>
      <w:r>
        <w:t>ka, osoblja, hrane, čistog i nečistog posuđa.</w:t>
      </w:r>
    </w:p>
    <w:p w:rsidR="000B5DB3" w:rsidRDefault="008152B7">
      <w:pPr>
        <w:pStyle w:val="Grafikeoznake"/>
      </w:pPr>
      <w:r>
        <w:t>Predvidjeti sigurne ulaze i izlaze, evakuacijske putove, pristupačnost osobama smanjene pokretljivosti i jednostavno održavanje.</w:t>
      </w:r>
    </w:p>
    <w:p w:rsidR="000B5DB3" w:rsidRDefault="008152B7">
      <w:pPr>
        <w:pStyle w:val="Grafikeoznake"/>
      </w:pPr>
      <w:r>
        <w:lastRenderedPageBreak/>
        <w:t>Osigurati kvalitetno osvjetljenje, provjetravanje, grijanje i hlađenje, akustičku</w:t>
      </w:r>
      <w:r>
        <w:t xml:space="preserve"> ugodnost te završne obloge otporne na pojačano korištenje.</w:t>
      </w:r>
    </w:p>
    <w:p w:rsidR="000B5DB3" w:rsidRDefault="008152B7">
      <w:pPr>
        <w:pStyle w:val="Grafikeoznake"/>
      </w:pPr>
      <w:r>
        <w:t>Oblikovanje dogradnje uskladiti s postojećom školskom zgradom i okolišem.</w:t>
      </w:r>
    </w:p>
    <w:p w:rsidR="000B5DB3" w:rsidRDefault="008152B7">
      <w:pPr>
        <w:pStyle w:val="Naslov2"/>
      </w:pPr>
      <w:r>
        <w:t>3.2. Rekonstrukcija kuhinje</w:t>
      </w:r>
    </w:p>
    <w:p w:rsidR="000B5DB3" w:rsidRDefault="008152B7">
      <w:pPr>
        <w:pStyle w:val="Grafikeoznake"/>
      </w:pPr>
      <w:r>
        <w:t xml:space="preserve">Postojeću blagovaonicu razmotriti kao prostor buduće kuhinje, u skladu s programskom podlogom </w:t>
      </w:r>
      <w:r>
        <w:t>i konačnim tehnološkim elaboratom.</w:t>
      </w:r>
    </w:p>
    <w:p w:rsidR="000B5DB3" w:rsidRDefault="008152B7">
      <w:pPr>
        <w:pStyle w:val="Grafikeoznake"/>
      </w:pPr>
      <w:r>
        <w:t>Raspored prostorija, opreme i instalacija definirati prema kapacitetu pripreme i podjele obroka, higijenskim zahtjevima i odvajanju čistih i nečistih tokova.</w:t>
      </w:r>
    </w:p>
    <w:p w:rsidR="000B5DB3" w:rsidRDefault="008152B7">
      <w:pPr>
        <w:pStyle w:val="Grafikeoznake"/>
      </w:pPr>
      <w:r>
        <w:t>Predvidjeti potrebne radne, skladišne, rashladne, pomoćne i san</w:t>
      </w:r>
      <w:r>
        <w:t>itarne sadržaje prema usvojenom tehnološkom procesu.</w:t>
      </w:r>
    </w:p>
    <w:p w:rsidR="000B5DB3" w:rsidRDefault="008152B7">
      <w:pPr>
        <w:pStyle w:val="Grafikeoznake"/>
      </w:pPr>
      <w:r>
        <w:t>Obuhvatiti svu potrebnu opremu i priključke, ventilaciju i odsis, vodoopskrbu i odvodnju, elektroinstalacije i zaštitu od požara.</w:t>
      </w:r>
    </w:p>
    <w:p w:rsidR="000B5DB3" w:rsidRDefault="008152B7">
      <w:pPr>
        <w:pStyle w:val="Grafikeoznake"/>
      </w:pPr>
      <w:r>
        <w:t>Postojeće odzračne otvore, pristup kotlovnici, dimnjak i druge elemente p</w:t>
      </w:r>
      <w:r>
        <w:t>rovjeriti te ih zadržati, prilagoditi ili izmjestiti u skladu s propisima.</w:t>
      </w:r>
    </w:p>
    <w:p w:rsidR="000B5DB3" w:rsidRDefault="008152B7">
      <w:pPr>
        <w:pStyle w:val="Naslov2"/>
      </w:pPr>
      <w:r>
        <w:t>3.3. Ostali zahtjevi</w:t>
      </w:r>
    </w:p>
    <w:p w:rsidR="000B5DB3" w:rsidRDefault="008152B7">
      <w:pPr>
        <w:pStyle w:val="Grafikeoznake"/>
      </w:pPr>
      <w:r>
        <w:t>Radove planirati tako da se, koliko je razumno moguće, smanji ometanje nastave i rada škole.</w:t>
      </w:r>
    </w:p>
    <w:p w:rsidR="000B5DB3" w:rsidRDefault="008152B7">
      <w:pPr>
        <w:pStyle w:val="Grafikeoznake"/>
      </w:pPr>
      <w:r>
        <w:t>Voditi računa o sigurnosti učenika i zaposlenika, zaštiti od požara</w:t>
      </w:r>
      <w:r>
        <w:t>, zaštiti na radu, sanitarnim uvjetima i energetskoj učinkovitosti.</w:t>
      </w:r>
    </w:p>
    <w:p w:rsidR="000B5DB3" w:rsidRDefault="008152B7">
      <w:pPr>
        <w:pStyle w:val="Grafikeoznake"/>
      </w:pPr>
      <w:r>
        <w:t>Predvidjeti trajne i lako održive materijale i sustave, uz racionalne troškove gradnje i održavanja.</w:t>
      </w:r>
    </w:p>
    <w:p w:rsidR="000B5DB3" w:rsidRDefault="008152B7">
      <w:pPr>
        <w:pStyle w:val="Grafikeoznake"/>
      </w:pPr>
      <w:r>
        <w:t>Sva rješenja uskladiti s postojećom konstrukcijom, instalacijama i mogućnostima priklju</w:t>
      </w:r>
      <w:r>
        <w:t>čenja.</w:t>
      </w:r>
    </w:p>
    <w:p w:rsidR="000B5DB3" w:rsidRDefault="008152B7">
      <w:pPr>
        <w:pStyle w:val="Naslov1"/>
      </w:pPr>
      <w:r>
        <w:t>4. OBUHVAT PROJEKTNE DOKUMENTACIJE</w:t>
      </w:r>
    </w:p>
    <w:p w:rsidR="000B5DB3" w:rsidRDefault="008152B7">
      <w:r>
        <w:t>Minimalni obuhvat projektne dokumentacije je sljedeći: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929"/>
        <w:gridCol w:w="4929"/>
      </w:tblGrid>
      <w:tr w:rsidR="000B5DB3">
        <w:trPr>
          <w:tblHeader/>
        </w:trPr>
        <w:tc>
          <w:tcPr>
            <w:tcW w:w="4929" w:type="dxa"/>
            <w:shd w:val="clear" w:color="auto" w:fill="D9EAF7"/>
            <w:vAlign w:val="center"/>
          </w:tcPr>
          <w:p w:rsidR="000B5DB3" w:rsidRDefault="008152B7">
            <w:r>
              <w:rPr>
                <w:b/>
                <w:sz w:val="19"/>
              </w:rPr>
              <w:t>Faza / mapa</w:t>
            </w:r>
          </w:p>
        </w:tc>
        <w:tc>
          <w:tcPr>
            <w:tcW w:w="4929" w:type="dxa"/>
            <w:shd w:val="clear" w:color="auto" w:fill="D9EAF7"/>
            <w:vAlign w:val="center"/>
          </w:tcPr>
          <w:p w:rsidR="000B5DB3" w:rsidRDefault="008152B7">
            <w:r>
              <w:rPr>
                <w:b/>
                <w:sz w:val="19"/>
              </w:rPr>
              <w:t>Minimalni sadržaj</w:t>
            </w:r>
          </w:p>
        </w:tc>
      </w:tr>
      <w:tr w:rsidR="000B5DB3">
        <w:tc>
          <w:tcPr>
            <w:tcW w:w="4929" w:type="dxa"/>
            <w:vAlign w:val="center"/>
          </w:tcPr>
          <w:p w:rsidR="000B5DB3" w:rsidRDefault="008152B7">
            <w:r>
              <w:rPr>
                <w:b/>
                <w:sz w:val="19"/>
              </w:rPr>
              <w:t>1. Idejno rješenje</w:t>
            </w:r>
          </w:p>
        </w:tc>
        <w:tc>
          <w:tcPr>
            <w:tcW w:w="4929" w:type="dxa"/>
            <w:vAlign w:val="center"/>
          </w:tcPr>
          <w:p w:rsidR="000B5DB3" w:rsidRDefault="008152B7">
            <w:r>
              <w:rPr>
                <w:sz w:val="19"/>
              </w:rPr>
              <w:t>Grafički listovi arhitektonskog rješenja; tehnički opis; elaborat tehničko-tehnološkog rješenja kuhinje.</w:t>
            </w:r>
          </w:p>
        </w:tc>
      </w:tr>
      <w:tr w:rsidR="000B5DB3">
        <w:tc>
          <w:tcPr>
            <w:tcW w:w="4929" w:type="dxa"/>
            <w:vAlign w:val="center"/>
          </w:tcPr>
          <w:p w:rsidR="000B5DB3" w:rsidRDefault="008152B7">
            <w:r>
              <w:rPr>
                <w:b/>
                <w:sz w:val="19"/>
              </w:rPr>
              <w:t xml:space="preserve">2. </w:t>
            </w:r>
            <w:r>
              <w:rPr>
                <w:b/>
                <w:sz w:val="19"/>
              </w:rPr>
              <w:t>Glavni projekt - mapa 1</w:t>
            </w:r>
          </w:p>
        </w:tc>
        <w:tc>
          <w:tcPr>
            <w:tcW w:w="4929" w:type="dxa"/>
            <w:vAlign w:val="center"/>
          </w:tcPr>
          <w:p w:rsidR="000B5DB3" w:rsidRDefault="008152B7">
            <w:r>
              <w:rPr>
                <w:sz w:val="19"/>
              </w:rPr>
              <w:t>Arhitektonski projekt.</w:t>
            </w:r>
          </w:p>
        </w:tc>
      </w:tr>
      <w:tr w:rsidR="000B5DB3">
        <w:tc>
          <w:tcPr>
            <w:tcW w:w="4929" w:type="dxa"/>
            <w:vAlign w:val="center"/>
          </w:tcPr>
          <w:p w:rsidR="000B5DB3" w:rsidRDefault="008152B7">
            <w:r>
              <w:rPr>
                <w:b/>
                <w:sz w:val="19"/>
              </w:rPr>
              <w:t>2. Glavni projekt - mapa 2</w:t>
            </w:r>
          </w:p>
        </w:tc>
        <w:tc>
          <w:tcPr>
            <w:tcW w:w="4929" w:type="dxa"/>
            <w:vAlign w:val="center"/>
          </w:tcPr>
          <w:p w:rsidR="000B5DB3" w:rsidRDefault="008152B7">
            <w:r>
              <w:rPr>
                <w:sz w:val="19"/>
              </w:rPr>
              <w:t>Projekt fizike zgrade.</w:t>
            </w:r>
          </w:p>
        </w:tc>
      </w:tr>
      <w:tr w:rsidR="000B5DB3">
        <w:tc>
          <w:tcPr>
            <w:tcW w:w="4929" w:type="dxa"/>
            <w:vAlign w:val="center"/>
          </w:tcPr>
          <w:p w:rsidR="000B5DB3" w:rsidRDefault="008152B7">
            <w:r>
              <w:rPr>
                <w:b/>
                <w:sz w:val="19"/>
              </w:rPr>
              <w:t>2. Glavni projekt - mapa 3</w:t>
            </w:r>
          </w:p>
        </w:tc>
        <w:tc>
          <w:tcPr>
            <w:tcW w:w="4929" w:type="dxa"/>
            <w:vAlign w:val="center"/>
          </w:tcPr>
          <w:p w:rsidR="000B5DB3" w:rsidRDefault="008152B7">
            <w:r>
              <w:rPr>
                <w:sz w:val="19"/>
              </w:rPr>
              <w:t>Građevinski projekt - proračun konstrukcije.</w:t>
            </w:r>
          </w:p>
        </w:tc>
      </w:tr>
      <w:tr w:rsidR="000B5DB3">
        <w:tc>
          <w:tcPr>
            <w:tcW w:w="4929" w:type="dxa"/>
            <w:vAlign w:val="center"/>
          </w:tcPr>
          <w:p w:rsidR="000B5DB3" w:rsidRDefault="008152B7">
            <w:r>
              <w:rPr>
                <w:b/>
                <w:sz w:val="19"/>
              </w:rPr>
              <w:t>2. Glavni projekt - mapa 4</w:t>
            </w:r>
          </w:p>
        </w:tc>
        <w:tc>
          <w:tcPr>
            <w:tcW w:w="4929" w:type="dxa"/>
            <w:vAlign w:val="center"/>
          </w:tcPr>
          <w:p w:rsidR="000B5DB3" w:rsidRDefault="008152B7">
            <w:r>
              <w:rPr>
                <w:sz w:val="19"/>
              </w:rPr>
              <w:t>Elektrotehnički projekt s troškovnikom.</w:t>
            </w:r>
          </w:p>
        </w:tc>
      </w:tr>
      <w:tr w:rsidR="000B5DB3">
        <w:tc>
          <w:tcPr>
            <w:tcW w:w="4929" w:type="dxa"/>
            <w:vAlign w:val="center"/>
          </w:tcPr>
          <w:p w:rsidR="000B5DB3" w:rsidRDefault="008152B7">
            <w:r>
              <w:rPr>
                <w:b/>
                <w:sz w:val="19"/>
              </w:rPr>
              <w:t>2. Glavni projek</w:t>
            </w:r>
            <w:r>
              <w:rPr>
                <w:b/>
                <w:sz w:val="19"/>
              </w:rPr>
              <w:t>t - mapa 5</w:t>
            </w:r>
          </w:p>
        </w:tc>
        <w:tc>
          <w:tcPr>
            <w:tcW w:w="4929" w:type="dxa"/>
            <w:vAlign w:val="center"/>
          </w:tcPr>
          <w:p w:rsidR="000B5DB3" w:rsidRDefault="008152B7">
            <w:r>
              <w:rPr>
                <w:sz w:val="19"/>
              </w:rPr>
              <w:t>Strojarski projekt vodovoda i kanalizacije s troškovnikom.</w:t>
            </w:r>
          </w:p>
        </w:tc>
      </w:tr>
      <w:tr w:rsidR="000B5DB3">
        <w:tc>
          <w:tcPr>
            <w:tcW w:w="4929" w:type="dxa"/>
            <w:vAlign w:val="center"/>
          </w:tcPr>
          <w:p w:rsidR="000B5DB3" w:rsidRDefault="008152B7">
            <w:r>
              <w:rPr>
                <w:b/>
                <w:sz w:val="19"/>
              </w:rPr>
              <w:t>2. Glavni projekt - mapa 6</w:t>
            </w:r>
          </w:p>
        </w:tc>
        <w:tc>
          <w:tcPr>
            <w:tcW w:w="4929" w:type="dxa"/>
            <w:vAlign w:val="center"/>
          </w:tcPr>
          <w:p w:rsidR="000B5DB3" w:rsidRDefault="008152B7">
            <w:r>
              <w:rPr>
                <w:sz w:val="19"/>
              </w:rPr>
              <w:t>Strojarski projekt grijanja, hlađenja i ventilacije s troškovnikom.</w:t>
            </w:r>
          </w:p>
        </w:tc>
      </w:tr>
      <w:tr w:rsidR="000B5DB3">
        <w:tc>
          <w:tcPr>
            <w:tcW w:w="4929" w:type="dxa"/>
            <w:vAlign w:val="center"/>
          </w:tcPr>
          <w:p w:rsidR="000B5DB3" w:rsidRDefault="008152B7">
            <w:r>
              <w:rPr>
                <w:b/>
                <w:sz w:val="19"/>
              </w:rPr>
              <w:t>3. Elaborati</w:t>
            </w:r>
          </w:p>
        </w:tc>
        <w:tc>
          <w:tcPr>
            <w:tcW w:w="4929" w:type="dxa"/>
            <w:vAlign w:val="center"/>
          </w:tcPr>
          <w:p w:rsidR="000B5DB3" w:rsidRDefault="008152B7">
            <w:r>
              <w:rPr>
                <w:sz w:val="19"/>
              </w:rPr>
              <w:t xml:space="preserve">Geodetski prilozi; prikaz mjera zaštite od požara; prikaz mjera zaštite na </w:t>
            </w:r>
            <w:r>
              <w:rPr>
                <w:sz w:val="19"/>
              </w:rPr>
              <w:t>radu.</w:t>
            </w:r>
          </w:p>
        </w:tc>
      </w:tr>
      <w:tr w:rsidR="000B5DB3">
        <w:tc>
          <w:tcPr>
            <w:tcW w:w="4929" w:type="dxa"/>
            <w:vAlign w:val="center"/>
          </w:tcPr>
          <w:p w:rsidR="000B5DB3" w:rsidRDefault="008152B7">
            <w:r>
              <w:rPr>
                <w:b/>
                <w:sz w:val="19"/>
              </w:rPr>
              <w:t>4. Izvedbeni projekt</w:t>
            </w:r>
          </w:p>
        </w:tc>
        <w:tc>
          <w:tcPr>
            <w:tcW w:w="4929" w:type="dxa"/>
            <w:vAlign w:val="center"/>
          </w:tcPr>
          <w:p w:rsidR="000B5DB3" w:rsidRDefault="008152B7">
            <w:r>
              <w:rPr>
                <w:sz w:val="19"/>
              </w:rPr>
              <w:t>Arhitektonski projekt; opis i popis radova za ponudbeni troškovnik građevinsko-obrtničkih radova; armaturni planovi za izvedbu.</w:t>
            </w:r>
          </w:p>
        </w:tc>
      </w:tr>
    </w:tbl>
    <w:p w:rsidR="000B5DB3" w:rsidRDefault="008152B7">
      <w:r>
        <w:t>Projektant uključuje i druge projekte, elaborate ili priloge ako se pokažu potrebnima za cjelovitos</w:t>
      </w:r>
      <w:r>
        <w:t>t dokumentacije ili ishođenje odgovarajućih akata.</w:t>
      </w:r>
    </w:p>
    <w:p w:rsidR="000B5DB3" w:rsidRDefault="008152B7">
      <w:pPr>
        <w:pStyle w:val="Naslov1"/>
      </w:pPr>
      <w:r>
        <w:lastRenderedPageBreak/>
        <w:t>5. ZAHTJEVI PO FAZAMA PROJEKTIRANJA</w:t>
      </w:r>
    </w:p>
    <w:p w:rsidR="000B5DB3" w:rsidRDefault="008152B7">
      <w:pPr>
        <w:pStyle w:val="Naslov2"/>
      </w:pPr>
      <w:r>
        <w:t>5.1. Idejno rješenje</w:t>
      </w:r>
    </w:p>
    <w:p w:rsidR="000B5DB3" w:rsidRDefault="008152B7">
      <w:pPr>
        <w:pStyle w:val="Grafikeoznake"/>
      </w:pPr>
      <w:r>
        <w:t>Izraditi najmanje jednu cjelovitu varijantu rješenja, a prema potrebi i varijantne prijedloge.</w:t>
      </w:r>
    </w:p>
    <w:p w:rsidR="000B5DB3" w:rsidRDefault="008152B7">
      <w:pPr>
        <w:pStyle w:val="Grafikeoznake"/>
      </w:pPr>
      <w:r>
        <w:t>Prikazati postojeće i planirano stanje, gabarite, pov</w:t>
      </w:r>
      <w:r>
        <w:t>ršine, funkcionalne veze, organizaciju kuhinje i blagovaonice, osnovne presjeke i oblikovanje dogradnje.</w:t>
      </w:r>
    </w:p>
    <w:p w:rsidR="000B5DB3" w:rsidRDefault="008152B7">
      <w:pPr>
        <w:pStyle w:val="Grafikeoznake"/>
      </w:pPr>
      <w:r>
        <w:t>U tehnološkom elaboratu definirati kapacitet, popis i raspored opreme, radne procese, tokove i osnovne instalacijske zahtjeve.</w:t>
      </w:r>
    </w:p>
    <w:p w:rsidR="000B5DB3" w:rsidRDefault="008152B7">
      <w:pPr>
        <w:pStyle w:val="Grafikeoznake"/>
      </w:pPr>
      <w:r>
        <w:t>Prije prelaska na glavni</w:t>
      </w:r>
      <w:r>
        <w:t xml:space="preserve"> projekt ishoditi potvrdu naručitelja na odabrano rješenje.</w:t>
      </w:r>
    </w:p>
    <w:p w:rsidR="000B5DB3" w:rsidRDefault="008152B7">
      <w:pPr>
        <w:pStyle w:val="Naslov2"/>
      </w:pPr>
      <w:r>
        <w:t>5.2. Glavni projekt i elaborati</w:t>
      </w:r>
    </w:p>
    <w:p w:rsidR="000B5DB3" w:rsidRDefault="008152B7">
      <w:pPr>
        <w:pStyle w:val="Grafikeoznake"/>
      </w:pPr>
      <w:r>
        <w:t>Glavni projekt mora biti međusobno usklađen po svim strukama i izrađen u sadržaju i obliku propisanom važećim propisima.</w:t>
      </w:r>
    </w:p>
    <w:p w:rsidR="000B5DB3" w:rsidRDefault="008152B7">
      <w:pPr>
        <w:pStyle w:val="Grafikeoznake"/>
      </w:pPr>
      <w:r>
        <w:t>Projektant koordinira sve struke i osigurav</w:t>
      </w:r>
      <w:r>
        <w:t>a da nema kolizija konstrukcije, opreme i instalacija.</w:t>
      </w:r>
    </w:p>
    <w:p w:rsidR="000B5DB3" w:rsidRDefault="008152B7">
      <w:pPr>
        <w:pStyle w:val="Grafikeoznake"/>
      </w:pPr>
      <w:r>
        <w:t>Troškovnici moraju biti jasni, mjerljivi i usklađeni s nacrtima, bez neopravdanog navođenja proizvođača; gdje je potrebno koristi se izraz "ili jednakovrijedno".</w:t>
      </w:r>
    </w:p>
    <w:p w:rsidR="000B5DB3" w:rsidRDefault="008152B7">
      <w:pPr>
        <w:pStyle w:val="Grafikeoznake"/>
      </w:pPr>
      <w:r>
        <w:t>Predvidjeti sve potrebne radove, uključ</w:t>
      </w:r>
      <w:r>
        <w:t>ujući zaštitu postojećih dijelova, sanacije, priključke, ispitivanja, puštanje u pogon i zbrinjavanje otpada.</w:t>
      </w:r>
    </w:p>
    <w:p w:rsidR="000B5DB3" w:rsidRDefault="008152B7">
      <w:pPr>
        <w:pStyle w:val="Naslov2"/>
      </w:pPr>
      <w:r>
        <w:t>5.3. Izvedbeni projekt</w:t>
      </w:r>
    </w:p>
    <w:p w:rsidR="000B5DB3" w:rsidRDefault="008152B7">
      <w:pPr>
        <w:pStyle w:val="Grafikeoznake"/>
      </w:pPr>
      <w:r>
        <w:t xml:space="preserve">Razraditi sve detalje potrebne za nesmetanu izvedbu, osobito spojeve novog i postojećeg dijela, slojeve konstrukcija, </w:t>
      </w:r>
      <w:r>
        <w:t>obloge, stolariju i završne radove.</w:t>
      </w:r>
    </w:p>
    <w:p w:rsidR="000B5DB3" w:rsidRDefault="008152B7">
      <w:pPr>
        <w:pStyle w:val="Grafikeoznake"/>
      </w:pPr>
      <w:r>
        <w:t>Armaturne planove i detalje konstrukcije uskladiti s arhitektonskim i instalaterskim projektima.</w:t>
      </w:r>
    </w:p>
    <w:p w:rsidR="000B5DB3" w:rsidRDefault="008152B7">
      <w:pPr>
        <w:pStyle w:val="Grafikeoznake"/>
      </w:pPr>
      <w:r>
        <w:t>Postupanje po tehničkim pitanjima tijekom nabave i izvedbe utvrđuje se ugovorom.</w:t>
      </w:r>
    </w:p>
    <w:p w:rsidR="000B5DB3" w:rsidRDefault="008152B7">
      <w:pPr>
        <w:pStyle w:val="Naslov1"/>
      </w:pPr>
      <w:r>
        <w:t>6. OPĆI TEHNIČKI ZAHTJEVI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929"/>
        <w:gridCol w:w="4929"/>
      </w:tblGrid>
      <w:tr w:rsidR="000B5DB3">
        <w:trPr>
          <w:tblHeader/>
        </w:trPr>
        <w:tc>
          <w:tcPr>
            <w:tcW w:w="4929" w:type="dxa"/>
            <w:shd w:val="clear" w:color="auto" w:fill="D9EAF7"/>
            <w:vAlign w:val="center"/>
          </w:tcPr>
          <w:p w:rsidR="000B5DB3" w:rsidRDefault="008152B7">
            <w:r>
              <w:rPr>
                <w:b/>
                <w:sz w:val="19"/>
              </w:rPr>
              <w:t>Područje</w:t>
            </w:r>
          </w:p>
        </w:tc>
        <w:tc>
          <w:tcPr>
            <w:tcW w:w="4929" w:type="dxa"/>
            <w:shd w:val="clear" w:color="auto" w:fill="D9EAF7"/>
            <w:vAlign w:val="center"/>
          </w:tcPr>
          <w:p w:rsidR="000B5DB3" w:rsidRDefault="008152B7">
            <w:r>
              <w:rPr>
                <w:b/>
                <w:sz w:val="19"/>
              </w:rPr>
              <w:t>Zahtjev</w:t>
            </w:r>
          </w:p>
        </w:tc>
      </w:tr>
      <w:tr w:rsidR="000B5DB3">
        <w:tc>
          <w:tcPr>
            <w:tcW w:w="4929" w:type="dxa"/>
            <w:vAlign w:val="center"/>
          </w:tcPr>
          <w:p w:rsidR="000B5DB3" w:rsidRDefault="008152B7">
            <w:r>
              <w:rPr>
                <w:b/>
                <w:sz w:val="19"/>
              </w:rPr>
              <w:t>Arhitektura i materijali</w:t>
            </w:r>
          </w:p>
        </w:tc>
        <w:tc>
          <w:tcPr>
            <w:tcW w:w="4929" w:type="dxa"/>
            <w:vAlign w:val="center"/>
          </w:tcPr>
          <w:p w:rsidR="000B5DB3" w:rsidRDefault="008152B7">
            <w:r>
              <w:rPr>
                <w:sz w:val="19"/>
              </w:rPr>
              <w:t>Funkcionalno, trajno i lako održivo rješenje. Obloge u kuhinji i blagovaonici moraju biti perive i, gdje je potrebno, protuklizne.</w:t>
            </w:r>
          </w:p>
        </w:tc>
      </w:tr>
      <w:tr w:rsidR="000B5DB3">
        <w:tc>
          <w:tcPr>
            <w:tcW w:w="4929" w:type="dxa"/>
            <w:vAlign w:val="center"/>
          </w:tcPr>
          <w:p w:rsidR="000B5DB3" w:rsidRDefault="008152B7">
            <w:r>
              <w:rPr>
                <w:b/>
                <w:sz w:val="19"/>
              </w:rPr>
              <w:t>Konstrukcija</w:t>
            </w:r>
          </w:p>
        </w:tc>
        <w:tc>
          <w:tcPr>
            <w:tcW w:w="4929" w:type="dxa"/>
            <w:vAlign w:val="center"/>
          </w:tcPr>
          <w:p w:rsidR="000B5DB3" w:rsidRDefault="008152B7">
            <w:r>
              <w:rPr>
                <w:sz w:val="19"/>
              </w:rPr>
              <w:t xml:space="preserve">Provjeriti postojeću nosivost i projektirati novu konstrukciju i spojeve, uz obradu </w:t>
            </w:r>
            <w:r>
              <w:rPr>
                <w:sz w:val="19"/>
              </w:rPr>
              <w:t>dilatacija, seizmičkih zahtjeva i zaštite konstrukcije.</w:t>
            </w:r>
          </w:p>
        </w:tc>
      </w:tr>
      <w:tr w:rsidR="000B5DB3">
        <w:tc>
          <w:tcPr>
            <w:tcW w:w="4929" w:type="dxa"/>
            <w:vAlign w:val="center"/>
          </w:tcPr>
          <w:p w:rsidR="000B5DB3" w:rsidRDefault="008152B7">
            <w:r>
              <w:rPr>
                <w:b/>
                <w:sz w:val="19"/>
              </w:rPr>
              <w:t>Energetska svojstva</w:t>
            </w:r>
          </w:p>
        </w:tc>
        <w:tc>
          <w:tcPr>
            <w:tcW w:w="4929" w:type="dxa"/>
            <w:vAlign w:val="center"/>
          </w:tcPr>
          <w:p w:rsidR="000B5DB3" w:rsidRDefault="008152B7">
            <w:r>
              <w:rPr>
                <w:sz w:val="19"/>
              </w:rPr>
              <w:t>Projektirati ovojnicu i tehničke sustave prema zahtjevima energetske učinkovitosti, uz sprječavanje toplinskih mostova i kondenzacije.</w:t>
            </w:r>
          </w:p>
        </w:tc>
      </w:tr>
      <w:tr w:rsidR="000B5DB3">
        <w:tc>
          <w:tcPr>
            <w:tcW w:w="4929" w:type="dxa"/>
            <w:vAlign w:val="center"/>
          </w:tcPr>
          <w:p w:rsidR="000B5DB3" w:rsidRDefault="008152B7">
            <w:r>
              <w:rPr>
                <w:b/>
                <w:sz w:val="19"/>
              </w:rPr>
              <w:t>Elektroinstalacije</w:t>
            </w:r>
          </w:p>
        </w:tc>
        <w:tc>
          <w:tcPr>
            <w:tcW w:w="4929" w:type="dxa"/>
            <w:vAlign w:val="center"/>
          </w:tcPr>
          <w:p w:rsidR="000B5DB3" w:rsidRDefault="008152B7">
            <w:r>
              <w:rPr>
                <w:sz w:val="19"/>
              </w:rPr>
              <w:t>Obuhvatiti napajanje opr</w:t>
            </w:r>
            <w:r>
              <w:rPr>
                <w:sz w:val="19"/>
              </w:rPr>
              <w:t>eme, razdjelnike, rasvjetu, sigurnosnu rasvjetu, uzemljenje, zaštitu od munje i druge potrebne sustave.</w:t>
            </w:r>
          </w:p>
        </w:tc>
      </w:tr>
      <w:tr w:rsidR="000B5DB3">
        <w:tc>
          <w:tcPr>
            <w:tcW w:w="4929" w:type="dxa"/>
            <w:vAlign w:val="center"/>
          </w:tcPr>
          <w:p w:rsidR="000B5DB3" w:rsidRDefault="008152B7">
            <w:r>
              <w:rPr>
                <w:b/>
                <w:sz w:val="19"/>
              </w:rPr>
              <w:t>Vodoopskrba i odvodnja</w:t>
            </w:r>
          </w:p>
        </w:tc>
        <w:tc>
          <w:tcPr>
            <w:tcW w:w="4929" w:type="dxa"/>
            <w:vAlign w:val="center"/>
          </w:tcPr>
          <w:p w:rsidR="000B5DB3" w:rsidRDefault="008152B7">
            <w:r>
              <w:rPr>
                <w:sz w:val="19"/>
              </w:rPr>
              <w:t>Osigurati kapacitete i priključke, odvodnju sanitarnih i tehnoloških voda te potrebne uređaje prema tehnologiji i propisima.</w:t>
            </w:r>
          </w:p>
        </w:tc>
      </w:tr>
      <w:tr w:rsidR="000B5DB3">
        <w:tc>
          <w:tcPr>
            <w:tcW w:w="4929" w:type="dxa"/>
            <w:vAlign w:val="center"/>
          </w:tcPr>
          <w:p w:rsidR="000B5DB3" w:rsidRDefault="008152B7">
            <w:r>
              <w:rPr>
                <w:b/>
                <w:sz w:val="19"/>
              </w:rPr>
              <w:t>Grijanje, hlađenje i ventilacija</w:t>
            </w:r>
          </w:p>
        </w:tc>
        <w:tc>
          <w:tcPr>
            <w:tcW w:w="4929" w:type="dxa"/>
            <w:vAlign w:val="center"/>
          </w:tcPr>
          <w:p w:rsidR="000B5DB3" w:rsidRDefault="008152B7">
            <w:r>
              <w:rPr>
                <w:sz w:val="19"/>
              </w:rPr>
              <w:t>Osigurati propisane mikroklimatske uvjete, izmjenu zraka te odsis topline, pare i mirisa iz kuhinje.</w:t>
            </w:r>
          </w:p>
        </w:tc>
      </w:tr>
      <w:tr w:rsidR="000B5DB3">
        <w:tc>
          <w:tcPr>
            <w:tcW w:w="4929" w:type="dxa"/>
            <w:vAlign w:val="center"/>
          </w:tcPr>
          <w:p w:rsidR="000B5DB3" w:rsidRDefault="008152B7">
            <w:r>
              <w:rPr>
                <w:b/>
                <w:sz w:val="19"/>
              </w:rPr>
              <w:t>Zaštita od požara</w:t>
            </w:r>
          </w:p>
        </w:tc>
        <w:tc>
          <w:tcPr>
            <w:tcW w:w="4929" w:type="dxa"/>
            <w:vAlign w:val="center"/>
          </w:tcPr>
          <w:p w:rsidR="000B5DB3" w:rsidRDefault="008152B7">
            <w:r>
              <w:rPr>
                <w:sz w:val="19"/>
              </w:rPr>
              <w:t>Projektirati evakuaciju, otpornost konstrukcije, dojavu, gašenje i ostale mjere prema elaboratu i poseb</w:t>
            </w:r>
            <w:r>
              <w:rPr>
                <w:sz w:val="19"/>
              </w:rPr>
              <w:t>nim uvjetima.</w:t>
            </w:r>
          </w:p>
        </w:tc>
      </w:tr>
      <w:tr w:rsidR="000B5DB3">
        <w:tc>
          <w:tcPr>
            <w:tcW w:w="4929" w:type="dxa"/>
            <w:vAlign w:val="center"/>
          </w:tcPr>
          <w:p w:rsidR="000B5DB3" w:rsidRDefault="008152B7">
            <w:r>
              <w:rPr>
                <w:b/>
                <w:sz w:val="19"/>
              </w:rPr>
              <w:lastRenderedPageBreak/>
              <w:t>Pristupačnost</w:t>
            </w:r>
          </w:p>
        </w:tc>
        <w:tc>
          <w:tcPr>
            <w:tcW w:w="4929" w:type="dxa"/>
            <w:vAlign w:val="center"/>
          </w:tcPr>
          <w:p w:rsidR="000B5DB3" w:rsidRDefault="008152B7">
            <w:r>
              <w:rPr>
                <w:sz w:val="19"/>
              </w:rPr>
              <w:t>Omogućiti pristupačan ulaz, komunikacije i korištenje prostora osobama smanjene pokretljivosti.</w:t>
            </w:r>
          </w:p>
        </w:tc>
      </w:tr>
      <w:tr w:rsidR="000B5DB3">
        <w:tc>
          <w:tcPr>
            <w:tcW w:w="4929" w:type="dxa"/>
            <w:vAlign w:val="center"/>
          </w:tcPr>
          <w:p w:rsidR="000B5DB3" w:rsidRDefault="008152B7">
            <w:r>
              <w:rPr>
                <w:b/>
                <w:sz w:val="19"/>
              </w:rPr>
              <w:t>Akustika</w:t>
            </w:r>
          </w:p>
        </w:tc>
        <w:tc>
          <w:tcPr>
            <w:tcW w:w="4929" w:type="dxa"/>
            <w:vAlign w:val="center"/>
          </w:tcPr>
          <w:p w:rsidR="000B5DB3" w:rsidRDefault="008152B7">
            <w:r>
              <w:rPr>
                <w:sz w:val="19"/>
              </w:rPr>
              <w:t>U blagovaonici predvidjeti mjere za ograničenje odjeka i buke.</w:t>
            </w:r>
          </w:p>
        </w:tc>
      </w:tr>
      <w:tr w:rsidR="000B5DB3">
        <w:tc>
          <w:tcPr>
            <w:tcW w:w="4929" w:type="dxa"/>
            <w:vAlign w:val="center"/>
          </w:tcPr>
          <w:p w:rsidR="000B5DB3" w:rsidRDefault="008152B7">
            <w:r>
              <w:rPr>
                <w:b/>
                <w:sz w:val="19"/>
              </w:rPr>
              <w:t>Higijena i sigurnost hrane</w:t>
            </w:r>
          </w:p>
        </w:tc>
        <w:tc>
          <w:tcPr>
            <w:tcW w:w="4929" w:type="dxa"/>
            <w:vAlign w:val="center"/>
          </w:tcPr>
          <w:p w:rsidR="000B5DB3" w:rsidRDefault="008152B7">
            <w:r>
              <w:rPr>
                <w:sz w:val="19"/>
              </w:rPr>
              <w:t xml:space="preserve">Raspored, materijali i oprema </w:t>
            </w:r>
            <w:r>
              <w:rPr>
                <w:sz w:val="19"/>
              </w:rPr>
              <w:t>moraju omogućiti dobru higijensku praksu i sigurno rukovanje hranom.</w:t>
            </w:r>
          </w:p>
        </w:tc>
      </w:tr>
    </w:tbl>
    <w:p w:rsidR="000B5DB3" w:rsidRDefault="008152B7">
      <w:pPr>
        <w:pStyle w:val="Naslov1"/>
      </w:pPr>
      <w:r>
        <w:t>7. KOORDINACIJA, KONTROLA I USUGLAŠAVANJE</w:t>
      </w:r>
    </w:p>
    <w:p w:rsidR="000B5DB3" w:rsidRDefault="008152B7">
      <w:pPr>
        <w:pStyle w:val="Grafikeoznake"/>
      </w:pPr>
      <w:r>
        <w:t>Projektant imenuje odgovornu osobu za koordinaciju svih struka i komunikaciju s naručiteljem.</w:t>
      </w:r>
    </w:p>
    <w:p w:rsidR="000B5DB3" w:rsidRDefault="008152B7">
      <w:pPr>
        <w:pStyle w:val="Grafikeoznake"/>
      </w:pPr>
      <w:r>
        <w:t>Na početku rada obavlja se obilazak i snimanje pos</w:t>
      </w:r>
      <w:r>
        <w:t>tojećeg stanja.</w:t>
      </w:r>
    </w:p>
    <w:p w:rsidR="000B5DB3" w:rsidRDefault="008152B7">
      <w:pPr>
        <w:pStyle w:val="Grafikeoznake"/>
      </w:pPr>
      <w:r>
        <w:t>Bitne odluke o kapacitetu, rasporedu, materijalima, opremi i troškovima usuglašavaju se s naručiteljem.</w:t>
      </w:r>
    </w:p>
    <w:p w:rsidR="000B5DB3" w:rsidRDefault="008152B7">
      <w:pPr>
        <w:pStyle w:val="Grafikeoznake"/>
      </w:pPr>
      <w:r>
        <w:t>Dokumentacija mora proći internu kontrolu projektanta, a primjedbe naručitelja i nadležnih tijela obrađuju se u okviru ugovorenog opsega</w:t>
      </w:r>
      <w:r>
        <w:t>.</w:t>
      </w:r>
    </w:p>
    <w:p w:rsidR="000B5DB3" w:rsidRDefault="008152B7">
      <w:pPr>
        <w:pStyle w:val="Grafikeoznake"/>
      </w:pPr>
      <w:r>
        <w:t>Projektant upozorava naručitelja na uočene rizike, nedostatke podloga i potrebu dodatnih istražnih radova.</w:t>
      </w:r>
    </w:p>
    <w:p w:rsidR="000B5DB3" w:rsidRDefault="008152B7">
      <w:pPr>
        <w:pStyle w:val="Naslov1"/>
      </w:pPr>
      <w:r>
        <w:t>8. NAČIN PREDAJE DOKUMENTACIJE</w:t>
      </w:r>
    </w:p>
    <w:p w:rsidR="000B5DB3" w:rsidRDefault="008152B7">
      <w:pPr>
        <w:pStyle w:val="Grafikeoznake"/>
      </w:pPr>
      <w:r>
        <w:t>Dokumentaciju predati u tiskanom i digitalnom obliku, u broju primjeraka utvrđenom ugovorom.</w:t>
      </w:r>
    </w:p>
    <w:p w:rsidR="000B5DB3" w:rsidRDefault="008152B7">
      <w:pPr>
        <w:pStyle w:val="Grafikeoznake"/>
      </w:pPr>
      <w:r>
        <w:t>Digitalna dokumentacija</w:t>
      </w:r>
      <w:r>
        <w:t xml:space="preserve"> predaje se najmanje u PDF formatu, a izvorne datoteke u odgovarajućim uređivim formatima.</w:t>
      </w:r>
    </w:p>
    <w:p w:rsidR="000B5DB3" w:rsidRDefault="008152B7">
      <w:pPr>
        <w:pStyle w:val="Grafikeoznake"/>
      </w:pPr>
      <w:r>
        <w:t>Nacrti moraju imati oznaku projekta, fazu, broj lista, mjerilo, datum, odgovorne projektante i evidenciju izmjena.</w:t>
      </w:r>
    </w:p>
    <w:p w:rsidR="000B5DB3" w:rsidRDefault="008152B7">
      <w:pPr>
        <w:pStyle w:val="Grafikeoznake"/>
      </w:pPr>
      <w:r>
        <w:t>Troškovnike predati u uređivom tabličnom formatu i</w:t>
      </w:r>
      <w:r>
        <w:t xml:space="preserve"> PDF-u, sa stavkama, jedinicama mjere i količinama.</w:t>
      </w:r>
    </w:p>
    <w:p w:rsidR="000B5DB3" w:rsidRDefault="008152B7">
      <w:pPr>
        <w:pStyle w:val="Grafikeoznake"/>
      </w:pPr>
      <w:r>
        <w:t>Prije završne predaje dostavlja se radna verzija na pregled naručitelju.</w:t>
      </w:r>
    </w:p>
    <w:p w:rsidR="000B5DB3" w:rsidRDefault="008152B7">
      <w:pPr>
        <w:pStyle w:val="Naslov1"/>
      </w:pPr>
      <w:r>
        <w:t>9. ROKOVI I PROCJENA TROŠKOVA</w:t>
      </w:r>
    </w:p>
    <w:p w:rsidR="000B5DB3" w:rsidRDefault="008152B7">
      <w:r>
        <w:t>Rokovi izrade pojedinih faza, dinamika usuglašavanja i obveze vezane uz ishođenje uvjeta i akata utvr</w:t>
      </w:r>
      <w:r>
        <w:t>đuju se ugovorom. Uz idejno rješenje daje se okvirna procjena investicijske vrijednosti, a uz glavni i izvedbeni projekt detaljni troškovnici.</w:t>
      </w:r>
    </w:p>
    <w:p w:rsidR="000B5DB3" w:rsidRDefault="008152B7">
      <w:r>
        <w:t>Ako procijenjena vrijednost odstupa od raspoloživog proračuna, projektant pravodobno predlaže mjere racionalizaci</w:t>
      </w:r>
      <w:r>
        <w:t>je koje ne umanjuju sigurnost, funkcionalnost i ispunjenje propisanih zahtjeva.</w:t>
      </w:r>
    </w:p>
    <w:p w:rsidR="000B5DB3" w:rsidRDefault="008152B7">
      <w:pPr>
        <w:pStyle w:val="Naslov1"/>
      </w:pPr>
      <w:r>
        <w:t>10. ZAVRŠNE ODREDBE</w:t>
      </w:r>
    </w:p>
    <w:p w:rsidR="000B5DB3" w:rsidRDefault="008152B7">
      <w:pPr>
        <w:pStyle w:val="Grafikeoznake"/>
      </w:pPr>
      <w:r>
        <w:t>Ovaj projektni zadatak predstavlja osnovu za izradu dokumentacije, ali ne oslobađa projektanta obveze primjene svih važećih propisa, posebnih uvjeta i pravi</w:t>
      </w:r>
      <w:r>
        <w:t>la struke.</w:t>
      </w:r>
    </w:p>
    <w:p w:rsidR="000B5DB3" w:rsidRDefault="008152B7">
      <w:pPr>
        <w:pStyle w:val="Grafikeoznake"/>
      </w:pPr>
      <w:r>
        <w:t>U slučaju nesuglasja između zadatka, podloga i stvarnog stanja projektant traži pisano očitovanje naručitelja.</w:t>
      </w:r>
    </w:p>
    <w:p w:rsidR="000B5DB3" w:rsidRDefault="008152B7">
      <w:pPr>
        <w:pStyle w:val="Grafikeoznake"/>
      </w:pPr>
      <w:r>
        <w:t>Izmjene usvojenog rješenja koje utječu na funkciju, površinu, trošak ili rok prethodno se usuglašavaju s naručiteljem.</w:t>
      </w:r>
    </w:p>
    <w:p w:rsidR="000B5DB3" w:rsidRDefault="008152B7">
      <w:pPr>
        <w:pStyle w:val="Grafikeoznake"/>
      </w:pPr>
      <w:r>
        <w:lastRenderedPageBreak/>
        <w:t>Projektant odgo</w:t>
      </w:r>
      <w:r>
        <w:t>vara za cjelovitost, međusobnu usklađenost i tehničku ispravnost dokumentacije u okviru zakonskih i ugovornih obveza.</w:t>
      </w:r>
    </w:p>
    <w:p w:rsidR="000B5DB3" w:rsidRDefault="008152B7">
      <w:pPr>
        <w:pStyle w:val="Naslov1"/>
      </w:pPr>
      <w:r>
        <w:t xml:space="preserve">PRILOG 1 - ORIJENTACIJSKI </w:t>
      </w:r>
      <w:r>
        <w:t>GABARIT ZAHVATA</w:t>
      </w:r>
    </w:p>
    <w:p w:rsidR="000B5DB3" w:rsidRDefault="008152B7">
      <w:r>
        <w:t>Prikaz postojećih prostora školske kuhinje i mogućeg gabarita dograđene nove blagovaonice. Prikaz je informativan i podliježe provjeri i razradi projektanta.</w:t>
      </w:r>
    </w:p>
    <w:p w:rsidR="000B5DB3" w:rsidRDefault="000B5DB3">
      <w:bookmarkStart w:id="0" w:name="_GoBack"/>
      <w:bookmarkEnd w:id="0"/>
    </w:p>
    <w:sectPr w:rsidR="000B5DB3" w:rsidSect="00034616">
      <w:headerReference w:type="default" r:id="rId8"/>
      <w:footerReference w:type="default" r:id="rId9"/>
      <w:pgSz w:w="12240" w:h="15840"/>
      <w:pgMar w:top="1134" w:right="1134" w:bottom="1020" w:left="124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52B7" w:rsidRDefault="008152B7">
      <w:pPr>
        <w:spacing w:after="0" w:line="240" w:lineRule="auto"/>
      </w:pPr>
      <w:r>
        <w:separator/>
      </w:r>
    </w:p>
  </w:endnote>
  <w:endnote w:type="continuationSeparator" w:id="0">
    <w:p w:rsidR="008152B7" w:rsidRDefault="008152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5DB3" w:rsidRDefault="008152B7">
    <w:pPr>
      <w:pStyle w:val="Podnoje"/>
      <w:jc w:val="center"/>
    </w:pPr>
    <w:r>
      <w:fldChar w:fldCharType="begin"/>
    </w:r>
    <w:r>
      <w:instrText xml:space="preserve"> PAGE </w:instrText>
    </w:r>
    <w:r w:rsidR="0069034B">
      <w:fldChar w:fldCharType="separate"/>
    </w:r>
    <w:r w:rsidR="0069034B">
      <w:rPr>
        <w:noProof/>
      </w:rPr>
      <w:t>6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52B7" w:rsidRDefault="008152B7">
      <w:pPr>
        <w:spacing w:after="0" w:line="240" w:lineRule="auto"/>
      </w:pPr>
      <w:r>
        <w:separator/>
      </w:r>
    </w:p>
  </w:footnote>
  <w:footnote w:type="continuationSeparator" w:id="0">
    <w:p w:rsidR="008152B7" w:rsidRDefault="008152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5DB3" w:rsidRDefault="008152B7">
    <w:pPr>
      <w:pStyle w:val="Zaglavlje"/>
      <w:jc w:val="right"/>
    </w:pPr>
    <w:r>
      <w:rPr>
        <w:color w:val="646464"/>
        <w:sz w:val="16"/>
      </w:rPr>
      <w:t>OŠ "Šimuna Kožičića Benje" Zadar | Projektni zadatak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Brojevi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Brojevi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Grafikeoznake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Grafikeoznake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Brojevi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Grafikeoznak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0B5DB3"/>
    <w:rsid w:val="0015074B"/>
    <w:rsid w:val="0029639D"/>
    <w:rsid w:val="00326F90"/>
    <w:rsid w:val="0069034B"/>
    <w:rsid w:val="008152B7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B21F5E"/>
  <w14:defaultImageDpi w14:val="300"/>
  <w15:docId w15:val="{66702F17-FAFC-4421-8607-E9AE1B980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  <w:pPr>
      <w:spacing w:after="100" w:line="269" w:lineRule="auto"/>
    </w:pPr>
    <w:rPr>
      <w:rFonts w:ascii="Arial" w:hAnsi="Arial"/>
      <w:sz w:val="21"/>
    </w:rPr>
  </w:style>
  <w:style w:type="paragraph" w:styleId="Naslov1">
    <w:name w:val="heading 1"/>
    <w:basedOn w:val="Normal"/>
    <w:next w:val="Normal"/>
    <w:link w:val="Naslov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1F4E79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365F91"/>
      <w:sz w:val="23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618BF"/>
  </w:style>
  <w:style w:type="paragraph" w:styleId="Podnoje">
    <w:name w:val="footer"/>
    <w:basedOn w:val="Normal"/>
    <w:link w:val="Podnoje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618BF"/>
  </w:style>
  <w:style w:type="paragraph" w:styleId="Bezproreda">
    <w:name w:val="No Spacing"/>
    <w:uiPriority w:val="1"/>
    <w:qFormat/>
    <w:rsid w:val="00FC693F"/>
    <w:pPr>
      <w:spacing w:after="0" w:line="240" w:lineRule="auto"/>
    </w:pPr>
  </w:style>
  <w:style w:type="character" w:customStyle="1" w:styleId="Naslov1Char">
    <w:name w:val="Naslov 1 Char"/>
    <w:basedOn w:val="Zadanifontodlomka"/>
    <w:link w:val="Naslov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">
    <w:name w:val="Title"/>
    <w:basedOn w:val="Normal"/>
    <w:next w:val="Normal"/>
    <w:link w:val="Naslo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b/>
      <w:color w:val="1F4E79"/>
      <w:spacing w:val="5"/>
      <w:kern w:val="28"/>
      <w:sz w:val="38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slovChar">
    <w:name w:val="Podnaslov Char"/>
    <w:basedOn w:val="Zadanifontodlomka"/>
    <w:link w:val="Podnaslov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lomakpopis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ijeloteksta">
    <w:name w:val="Body Text"/>
    <w:basedOn w:val="Normal"/>
    <w:link w:val="TijelotekstaChar"/>
    <w:uiPriority w:val="99"/>
    <w:unhideWhenUsed/>
    <w:rsid w:val="00AA1D8D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rsid w:val="00AA1D8D"/>
  </w:style>
  <w:style w:type="paragraph" w:styleId="Tijeloteksta2">
    <w:name w:val="Body Text 2"/>
    <w:basedOn w:val="Normal"/>
    <w:link w:val="Tijeloteksta2Char"/>
    <w:uiPriority w:val="99"/>
    <w:unhideWhenUsed/>
    <w:rsid w:val="00AA1D8D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rsid w:val="00AA1D8D"/>
  </w:style>
  <w:style w:type="paragraph" w:styleId="Tijeloteksta3">
    <w:name w:val="Body Text 3"/>
    <w:basedOn w:val="Normal"/>
    <w:link w:val="Tijeloteksta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ijeloteksta3Char">
    <w:name w:val="Tijelo teksta 3 Char"/>
    <w:basedOn w:val="Zadanifontodlomka"/>
    <w:link w:val="Tijeloteksta3"/>
    <w:uiPriority w:val="99"/>
    <w:rsid w:val="00AA1D8D"/>
    <w:rPr>
      <w:sz w:val="16"/>
      <w:szCs w:val="16"/>
    </w:rPr>
  </w:style>
  <w:style w:type="paragraph" w:styleId="Popis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Popis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Popis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Grafikeoznake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Grafikeoznake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Grafikeoznake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Brojevi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Brojevi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Brojevi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Nastavakpopis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Nastavakpopis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Nastavakpopis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kstmakronaredbe">
    <w:name w:val="macro"/>
    <w:link w:val="Tekstmakronaredbe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onaredbeChar">
    <w:name w:val="Tekst makronaredbe Char"/>
    <w:basedOn w:val="Zadanifontodlomka"/>
    <w:link w:val="Tekstmakronaredbe"/>
    <w:uiPriority w:val="99"/>
    <w:rsid w:val="0029639D"/>
    <w:rPr>
      <w:rFonts w:ascii="Courier" w:hAnsi="Courier"/>
      <w:sz w:val="20"/>
      <w:szCs w:val="20"/>
    </w:rPr>
  </w:style>
  <w:style w:type="paragraph" w:styleId="Citat">
    <w:name w:val="Quote"/>
    <w:basedOn w:val="Normal"/>
    <w:next w:val="Normal"/>
    <w:link w:val="CitatChar"/>
    <w:uiPriority w:val="29"/>
    <w:qFormat/>
    <w:rsid w:val="00FC693F"/>
    <w:rPr>
      <w:i/>
      <w:iCs/>
      <w:color w:val="000000" w:themeColor="text1"/>
    </w:rPr>
  </w:style>
  <w:style w:type="character" w:customStyle="1" w:styleId="CitatChar">
    <w:name w:val="Citat Char"/>
    <w:basedOn w:val="Zadanifontodlomka"/>
    <w:link w:val="Citat"/>
    <w:uiPriority w:val="29"/>
    <w:rsid w:val="00FC693F"/>
    <w:rPr>
      <w:i/>
      <w:iCs/>
      <w:color w:val="000000" w:themeColor="text1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Naglaeno">
    <w:name w:val="Strong"/>
    <w:basedOn w:val="Zadanifontodlomka"/>
    <w:uiPriority w:val="22"/>
    <w:qFormat/>
    <w:rsid w:val="00FC693F"/>
    <w:rPr>
      <w:b/>
      <w:bCs/>
    </w:rPr>
  </w:style>
  <w:style w:type="character" w:styleId="Istaknuto">
    <w:name w:val="Emphasis"/>
    <w:basedOn w:val="Zadanifontodlomka"/>
    <w:uiPriority w:val="20"/>
    <w:qFormat/>
    <w:rsid w:val="00FC693F"/>
    <w:rPr>
      <w:i/>
      <w:iCs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FC693F"/>
    <w:rPr>
      <w:b/>
      <w:bCs/>
      <w:i/>
      <w:iCs/>
      <w:color w:val="4F81BD" w:themeColor="accent1"/>
    </w:rPr>
  </w:style>
  <w:style w:type="character" w:styleId="Neupadljivoisticanje">
    <w:name w:val="Subtle Emphasis"/>
    <w:basedOn w:val="Zadanifontodlomka"/>
    <w:uiPriority w:val="19"/>
    <w:qFormat/>
    <w:rsid w:val="00FC693F"/>
    <w:rPr>
      <w:i/>
      <w:iCs/>
      <w:color w:val="808080" w:themeColor="text1" w:themeTint="7F"/>
    </w:rPr>
  </w:style>
  <w:style w:type="character" w:styleId="Jakoisticanje">
    <w:name w:val="Intense Emphasis"/>
    <w:basedOn w:val="Zadanifontodlomka"/>
    <w:uiPriority w:val="21"/>
    <w:qFormat/>
    <w:rsid w:val="00FC693F"/>
    <w:rPr>
      <w:b/>
      <w:bCs/>
      <w:i/>
      <w:iCs/>
      <w:color w:val="4F81BD" w:themeColor="accent1"/>
    </w:rPr>
  </w:style>
  <w:style w:type="character" w:styleId="Neupadljivareferenca">
    <w:name w:val="Subtle Reference"/>
    <w:basedOn w:val="Zadanifontodlomka"/>
    <w:uiPriority w:val="31"/>
    <w:qFormat/>
    <w:rsid w:val="00FC693F"/>
    <w:rPr>
      <w:smallCaps/>
      <w:color w:val="C0504D" w:themeColor="accent2"/>
      <w:u w:val="single"/>
    </w:rPr>
  </w:style>
  <w:style w:type="character" w:styleId="Istaknutareferenca">
    <w:name w:val="Intense Reference"/>
    <w:basedOn w:val="Zadanifontodlomka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aslovknjige">
    <w:name w:val="Book Title"/>
    <w:basedOn w:val="Zadanifontodlomka"/>
    <w:uiPriority w:val="33"/>
    <w:qFormat/>
    <w:rsid w:val="00FC693F"/>
    <w:rPr>
      <w:b/>
      <w:bCs/>
      <w:smallCaps/>
      <w:spacing w:val="5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FC693F"/>
    <w:pPr>
      <w:outlineLvl w:val="9"/>
    </w:pPr>
  </w:style>
  <w:style w:type="table" w:styleId="Reetkatablice">
    <w:name w:val="Table Grid"/>
    <w:basedOn w:val="Obinatablic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ijetlosjenanje">
    <w:name w:val="Light Shading"/>
    <w:basedOn w:val="Obinatablic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ijetlosjenanje-Isticanje1">
    <w:name w:val="Light Shading Accent 1"/>
    <w:basedOn w:val="Obinatablic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ijetlosjenanje-Isticanje2">
    <w:name w:val="Light Shading Accent 2"/>
    <w:basedOn w:val="Obinatablic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ijetlosjenanje-Isticanje3">
    <w:name w:val="Light Shading Accent 3"/>
    <w:basedOn w:val="Obinatablic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ijetlosjenanje-Isticanje4">
    <w:name w:val="Light Shading Accent 4"/>
    <w:basedOn w:val="Obinatablic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ijetlosjenanje-Isticanje5">
    <w:name w:val="Light Shading Accent 5"/>
    <w:basedOn w:val="Obinatablic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ijetlosjenanje-Isticanje6">
    <w:name w:val="Light Shading Accent 6"/>
    <w:basedOn w:val="Obinatablic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ijetlipopis">
    <w:name w:val="Light List"/>
    <w:basedOn w:val="Obinatablic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ijetlipopis-Isticanje1">
    <w:name w:val="Light List Accent 1"/>
    <w:basedOn w:val="Obinatablic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ijetlipopis-Isticanje2">
    <w:name w:val="Light List Accent 2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ijetlipopis-Isticanje3">
    <w:name w:val="Light List Accent 3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ijetlipopis-Isticanje4">
    <w:name w:val="Light List Accent 4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ijetlipopis-Isticanje5">
    <w:name w:val="Light List Accent 5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rednjipopis-Isticanje6">
    <w:name w:val="Light List Accent 6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ijetlareetka">
    <w:name w:val="Light Grid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ijetlareetka-Isticanje1">
    <w:name w:val="Light Grid Accent 1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ijetlareetka-Isticanje2">
    <w:name w:val="Light Grid Accent 2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ijetlareetka-Isticanje3">
    <w:name w:val="Light Grid Accent 3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ijetlareetka-Isticanje4">
    <w:name w:val="Light Grid Accent 4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ijetlareetka-Isticanje5">
    <w:name w:val="Light Grid Accent 5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rednjareetka-Isticanje6">
    <w:name w:val="Light Grid Accent 6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rednjesjenanje1">
    <w:name w:val="Medium Shading 1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1">
    <w:name w:val="Medium Shading 1 Accent 1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2">
    <w:name w:val="Medium Shading 1 Accent 2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3">
    <w:name w:val="Medium Shading 1 Accent 3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4">
    <w:name w:val="Medium Shading 1 Accent 4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5">
    <w:name w:val="Medium Shading 1 Accent 5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6">
    <w:name w:val="Medium Shading 1 Accent 6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2">
    <w:name w:val="Medium Shading 2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1">
    <w:name w:val="Medium Shading 2 Accent 1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2">
    <w:name w:val="Medium Shading 2 Accent 2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3">
    <w:name w:val="Medium Shading 2 Accent 3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4">
    <w:name w:val="Medium Shading 2 Accent 4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5">
    <w:name w:val="Medium Shading 2 Accent 5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6">
    <w:name w:val="Medium Shading 2 Accent 6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ipopis1">
    <w:name w:val="Medium List 1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rednjipopis1-Isticanje1">
    <w:name w:val="Medium List 1 Accent 1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rednjipopis1-Isticanje2">
    <w:name w:val="Medium List 1 Accent 2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rednjipopis1-Isticanje3">
    <w:name w:val="Medium List 1 Accent 3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rednjipopis1-Isticanje4">
    <w:name w:val="Medium List 1 Accent 4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rednjipopis1-Isticanje5">
    <w:name w:val="Medium List 1 Accent 5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rednjipopis1-Isticanje6">
    <w:name w:val="Medium List 1 Accent 6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rednjipopis2">
    <w:name w:val="Medium List 2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1">
    <w:name w:val="Medium List 2 Accent 1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2">
    <w:name w:val="Medium List 2 Accent 2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3">
    <w:name w:val="Medium List 2 Accent 3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4">
    <w:name w:val="Medium List 2 Accent 4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5">
    <w:name w:val="Medium List 2 Accent 5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6">
    <w:name w:val="Medium List 2 Accent 6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areetka1">
    <w:name w:val="Medium Grid 1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rednjareetka1-Isticanje1">
    <w:name w:val="Medium Grid 1 Accent 1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rednjareetka1-Isticanje2">
    <w:name w:val="Medium Grid 1 Accent 2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rednjareetka1-Isticanje3">
    <w:name w:val="Medium Grid 1 Accent 3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rednjareetka1-Isticanje4">
    <w:name w:val="Medium Grid 1 Accent 4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rednjareetka1-Isticanje5">
    <w:name w:val="Medium Grid 1 Accent 5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rednjareetka1-Isticanje6">
    <w:name w:val="Medium Grid 1 Accent 6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rednjareetka2">
    <w:name w:val="Medium Grid 2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1">
    <w:name w:val="Medium Grid 2 Accent 1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2">
    <w:name w:val="Medium Grid 2 Accent 2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3">
    <w:name w:val="Medium Grid 2 Accent 3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4">
    <w:name w:val="Medium Grid 2 Accent 4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5">
    <w:name w:val="Medium Grid 2 Accent 5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6">
    <w:name w:val="Medium Grid 2 Accent 6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3">
    <w:name w:val="Medium Grid 3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rednjareetka3-Isticanje1">
    <w:name w:val="Medium Grid 3 Accent 1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rednjareetka3-Isticanje2">
    <w:name w:val="Medium Grid 3 Accent 2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rednjareetka3-Isticanje3">
    <w:name w:val="Medium Grid 3 Accent 3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rednjareetka3-Isticanje4">
    <w:name w:val="Medium Grid 3 Accent 4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rednjareetka3-Isticanje5">
    <w:name w:val="Medium Grid 3 Accent 5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rednjareetka3-Isticanje6">
    <w:name w:val="Medium Grid 3 Accent 6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amnipopis">
    <w:name w:val="Dark List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amnipopis-Isticanje1">
    <w:name w:val="Dark List Accent 1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amnipopis-Isticanje2">
    <w:name w:val="Dark List Accent 2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amnipopis-Isticanje3">
    <w:name w:val="Dark List Accent 3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amnipopis-Isticanje4">
    <w:name w:val="Dark List Accent 4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amnipopis-Isticanje5">
    <w:name w:val="Dark List Accent 5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amnipopis-Isticanje6">
    <w:name w:val="Dark List Accent 6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Obojanosjenanje">
    <w:name w:val="Colorful Shading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1">
    <w:name w:val="Colorful Shading Accent 1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jenanjeuboji-Isticanje2">
    <w:name w:val="Colorful Shading Accent 2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3">
    <w:name w:val="Colorful Shading Accent 3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bojanosjenanje-Isticanje4">
    <w:name w:val="Colorful Shading Accent 4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5">
    <w:name w:val="Colorful Shading Accent 5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6">
    <w:name w:val="Colorful Shading Accent 6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ipopis">
    <w:name w:val="Colorful List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Obojanipopis-Isticanje1">
    <w:name w:val="Colorful List Accent 1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Obojanopopis-Isticanje2">
    <w:name w:val="Colorful List Accent 2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Obojanipopis-Isticanje3">
    <w:name w:val="Colorful List Accent 3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Obojanipopis-Isticanje4">
    <w:name w:val="Colorful List Accent 4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Obojanipopis-Isticanje5">
    <w:name w:val="Colorful List Accent 5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Obojanipopis-Isticanje6">
    <w:name w:val="Colorful List Accent 6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Obojanareetka">
    <w:name w:val="Colorful Grid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bojanareetka-Isticanje1">
    <w:name w:val="Colorful Grid Accent 1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bojanoreetka-Isticanje2">
    <w:name w:val="Colorful Grid Accent 2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bojanareetka-Isticanje3">
    <w:name w:val="Colorful Grid Accent 3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bojanareetka-Isticanje4">
    <w:name w:val="Colorful Grid Accent 4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bojanareetka-Isticanje5">
    <w:name w:val="Colorful Grid Accent 5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bojanareetka-Isticanje6">
    <w:name w:val="Colorful Grid Accent 6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BDAB809-3C6C-4E86-B89E-5593465B8C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1532</Words>
  <Characters>8738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10250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infoteltestzadar@gmail.com</cp:lastModifiedBy>
  <cp:revision>2</cp:revision>
  <dcterms:created xsi:type="dcterms:W3CDTF">2013-12-23T23:15:00Z</dcterms:created>
  <dcterms:modified xsi:type="dcterms:W3CDTF">2026-06-22T07:12:00Z</dcterms:modified>
  <cp:category/>
</cp:coreProperties>
</file>