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657" w:rsidRDefault="00246657">
      <w:pPr>
        <w:rPr>
          <w:rFonts w:ascii="Times New Roman" w:hAnsi="Times New Roman"/>
          <w:sz w:val="24"/>
          <w:szCs w:val="24"/>
        </w:rPr>
      </w:pPr>
      <w:bookmarkStart w:id="0" w:name="_Toc323812643"/>
      <w:bookmarkStart w:id="1" w:name="_Toc211731128"/>
      <w:bookmarkStart w:id="2" w:name="_Toc323802882"/>
      <w:bookmarkStart w:id="3" w:name="_GoBack"/>
      <w:bookmarkEnd w:id="3"/>
    </w:p>
    <w:p w:rsidR="00246657" w:rsidRDefault="00246657">
      <w:pPr>
        <w:rPr>
          <w:rFonts w:ascii="Times New Roman" w:hAnsi="Times New Roman"/>
          <w:sz w:val="24"/>
          <w:szCs w:val="24"/>
        </w:rPr>
      </w:pPr>
    </w:p>
    <w:p w:rsidR="00246657" w:rsidRDefault="00246657">
      <w:pPr>
        <w:widowControl w:val="0"/>
        <w:autoSpaceDE w:val="0"/>
        <w:autoSpaceDN w:val="0"/>
        <w:spacing w:before="4" w:after="4"/>
        <w:ind w:right="23"/>
        <w:jc w:val="center"/>
        <w:rPr>
          <w:rFonts w:ascii="Times New Roman" w:hAnsi="Times New Roman"/>
          <w:b/>
          <w:spacing w:val="-4"/>
          <w:sz w:val="24"/>
          <w:szCs w:val="24"/>
        </w:rPr>
      </w:pPr>
    </w:p>
    <w:p w:rsidR="00246657" w:rsidRDefault="00DA5167">
      <w:pPr>
        <w:widowControl w:val="0"/>
        <w:autoSpaceDE w:val="0"/>
        <w:autoSpaceDN w:val="0"/>
        <w:spacing w:before="4" w:after="4"/>
        <w:ind w:right="23"/>
        <w:jc w:val="center"/>
        <w:rPr>
          <w:rFonts w:ascii="Times New Roman" w:hAnsi="Times New Roman"/>
          <w:b/>
          <w:spacing w:val="-4"/>
          <w:sz w:val="24"/>
          <w:szCs w:val="24"/>
        </w:rPr>
      </w:pPr>
      <w:r>
        <w:rPr>
          <w:rFonts w:ascii="Times New Roman" w:hAnsi="Times New Roman"/>
          <w:b/>
          <w:spacing w:val="-4"/>
          <w:sz w:val="24"/>
          <w:szCs w:val="24"/>
        </w:rPr>
        <w:t>POZIV</w:t>
      </w:r>
    </w:p>
    <w:p w:rsidR="00246657" w:rsidRDefault="00246657">
      <w:pPr>
        <w:widowControl w:val="0"/>
        <w:autoSpaceDE w:val="0"/>
        <w:autoSpaceDN w:val="0"/>
        <w:spacing w:before="4" w:after="4"/>
        <w:ind w:right="23"/>
        <w:jc w:val="center"/>
        <w:rPr>
          <w:rFonts w:ascii="Times New Roman" w:hAnsi="Times New Roman"/>
          <w:b/>
          <w:spacing w:val="-4"/>
          <w:sz w:val="24"/>
          <w:szCs w:val="24"/>
        </w:rPr>
      </w:pPr>
    </w:p>
    <w:p w:rsidR="00246657" w:rsidRDefault="00DA5167">
      <w:pPr>
        <w:widowControl w:val="0"/>
        <w:autoSpaceDE w:val="0"/>
        <w:autoSpaceDN w:val="0"/>
        <w:spacing w:before="4" w:after="4"/>
        <w:ind w:right="23"/>
        <w:jc w:val="center"/>
        <w:rPr>
          <w:rFonts w:ascii="Times New Roman" w:hAnsi="Times New Roman"/>
          <w:b/>
          <w:spacing w:val="-4"/>
          <w:sz w:val="24"/>
          <w:szCs w:val="24"/>
        </w:rPr>
      </w:pPr>
      <w:r>
        <w:rPr>
          <w:rFonts w:ascii="Times New Roman" w:hAnsi="Times New Roman"/>
          <w:b/>
          <w:spacing w:val="-4"/>
          <w:sz w:val="24"/>
          <w:szCs w:val="24"/>
        </w:rPr>
        <w:t xml:space="preserve"> na dostavu ponuda u postupku jednostavne nabave „</w:t>
      </w:r>
      <w:r>
        <w:rPr>
          <w:rFonts w:ascii="Times New Roman" w:hAnsi="Times New Roman"/>
          <w:b/>
          <w:color w:val="212529"/>
          <w:sz w:val="24"/>
          <w:szCs w:val="24"/>
          <w:shd w:val="clear" w:color="auto" w:fill="FFFFFF"/>
        </w:rPr>
        <w:t>Izrada projektne dokumentacije za rekonstrukciju školske kuhinje i za izgradnju nove blagovaonice“</w:t>
      </w:r>
    </w:p>
    <w:p w:rsidR="00246657" w:rsidRDefault="00246657">
      <w:pPr>
        <w:spacing w:before="4" w:after="4"/>
        <w:rPr>
          <w:rFonts w:ascii="Times New Roman" w:hAnsi="Times New Roman"/>
          <w:sz w:val="24"/>
          <w:szCs w:val="24"/>
        </w:rPr>
      </w:pPr>
    </w:p>
    <w:p w:rsidR="00246657" w:rsidRDefault="00246657">
      <w:pPr>
        <w:widowControl w:val="0"/>
        <w:autoSpaceDE w:val="0"/>
        <w:autoSpaceDN w:val="0"/>
        <w:spacing w:before="4" w:after="4"/>
        <w:ind w:right="1800"/>
        <w:rPr>
          <w:rFonts w:ascii="Times New Roman" w:hAnsi="Times New Roman"/>
          <w:b/>
          <w:spacing w:val="-3"/>
          <w:sz w:val="24"/>
          <w:szCs w:val="24"/>
        </w:rPr>
      </w:pPr>
    </w:p>
    <w:p w:rsidR="00246657" w:rsidRDefault="00246657">
      <w:pPr>
        <w:widowControl w:val="0"/>
        <w:autoSpaceDE w:val="0"/>
        <w:autoSpaceDN w:val="0"/>
        <w:spacing w:before="4" w:after="4"/>
        <w:ind w:right="1800"/>
        <w:rPr>
          <w:rFonts w:ascii="Times New Roman" w:hAnsi="Times New Roman"/>
          <w:b/>
          <w:spacing w:val="-3"/>
          <w:sz w:val="24"/>
          <w:szCs w:val="24"/>
        </w:rPr>
      </w:pPr>
    </w:p>
    <w:p w:rsidR="00246657" w:rsidRDefault="00246657">
      <w:pPr>
        <w:widowControl w:val="0"/>
        <w:autoSpaceDE w:val="0"/>
        <w:autoSpaceDN w:val="0"/>
        <w:spacing w:before="4" w:after="4"/>
        <w:ind w:right="1800"/>
        <w:rPr>
          <w:rFonts w:ascii="Times New Roman" w:hAnsi="Times New Roman"/>
          <w:b/>
          <w:spacing w:val="-3"/>
          <w:sz w:val="24"/>
          <w:szCs w:val="24"/>
        </w:rPr>
      </w:pPr>
    </w:p>
    <w:p w:rsidR="00246657" w:rsidRDefault="00DA5167">
      <w:pPr>
        <w:spacing w:after="0"/>
        <w:rPr>
          <w:rFonts w:ascii="Times New Roman" w:hAnsi="Times New Roman"/>
          <w:b/>
          <w:sz w:val="24"/>
          <w:szCs w:val="24"/>
        </w:rPr>
      </w:pPr>
      <w:r>
        <w:rPr>
          <w:rFonts w:ascii="Times New Roman" w:hAnsi="Times New Roman"/>
          <w:b/>
          <w:sz w:val="24"/>
          <w:szCs w:val="24"/>
        </w:rPr>
        <w:t xml:space="preserve">Naručitelj: </w:t>
      </w:r>
      <w:r>
        <w:rPr>
          <w:rFonts w:ascii="Times New Roman" w:eastAsia="Calibri" w:hAnsi="Times New Roman"/>
          <w:b/>
          <w:sz w:val="24"/>
          <w:szCs w:val="24"/>
          <w:lang w:eastAsia="hr-HR"/>
        </w:rPr>
        <w:t xml:space="preserve">OSNOVNA ŠKOLA ŠIMUNA KOŽIČIĆA BENJE, Asje Petričić 7, 23000 Zadar, OIB: </w:t>
      </w:r>
      <w:r>
        <w:rPr>
          <w:rStyle w:val="Naglaeno"/>
          <w:rFonts w:ascii="Times New Roman" w:hAnsi="Times New Roman"/>
          <w:color w:val="333333"/>
          <w:sz w:val="24"/>
          <w:szCs w:val="24"/>
          <w:shd w:val="clear" w:color="auto" w:fill="FFFFFF"/>
        </w:rPr>
        <w:t>54155328400</w:t>
      </w:r>
    </w:p>
    <w:p w:rsidR="00246657" w:rsidRDefault="00246657">
      <w:pPr>
        <w:jc w:val="both"/>
        <w:rPr>
          <w:rFonts w:ascii="Times New Roman" w:hAnsi="Times New Roman"/>
          <w:b/>
          <w:sz w:val="24"/>
          <w:szCs w:val="24"/>
        </w:rPr>
      </w:pPr>
    </w:p>
    <w:p w:rsidR="00246657" w:rsidRDefault="00246657">
      <w:pPr>
        <w:ind w:left="708"/>
        <w:rPr>
          <w:rFonts w:ascii="Times New Roman" w:hAnsi="Times New Roman"/>
          <w:sz w:val="24"/>
          <w:szCs w:val="24"/>
        </w:rPr>
      </w:pPr>
    </w:p>
    <w:p w:rsidR="00246657" w:rsidRDefault="00246657">
      <w:pPr>
        <w:jc w:val="both"/>
        <w:rPr>
          <w:rFonts w:ascii="Times New Roman" w:hAnsi="Times New Roman"/>
          <w:b/>
          <w:sz w:val="24"/>
          <w:szCs w:val="24"/>
        </w:rPr>
      </w:pPr>
    </w:p>
    <w:p w:rsidR="00246657" w:rsidRDefault="00246657">
      <w:pPr>
        <w:jc w:val="both"/>
        <w:rPr>
          <w:rFonts w:ascii="Times New Roman" w:hAnsi="Times New Roman"/>
          <w:sz w:val="24"/>
          <w:szCs w:val="24"/>
        </w:rPr>
      </w:pPr>
    </w:p>
    <w:p w:rsidR="00246657" w:rsidRDefault="00246657">
      <w:pPr>
        <w:jc w:val="both"/>
        <w:rPr>
          <w:rFonts w:ascii="Times New Roman" w:hAnsi="Times New Roman"/>
          <w:sz w:val="24"/>
          <w:szCs w:val="24"/>
        </w:rPr>
      </w:pPr>
    </w:p>
    <w:p w:rsidR="00246657" w:rsidRDefault="00DA5167">
      <w:pPr>
        <w:jc w:val="both"/>
        <w:rPr>
          <w:rFonts w:ascii="Times New Roman" w:hAnsi="Times New Roman"/>
          <w:sz w:val="24"/>
          <w:szCs w:val="24"/>
        </w:rPr>
      </w:pPr>
      <w:r>
        <w:rPr>
          <w:rFonts w:ascii="Times New Roman" w:hAnsi="Times New Roman"/>
          <w:sz w:val="24"/>
          <w:szCs w:val="24"/>
        </w:rPr>
        <w:t>Evidencijski broj jednostavne nabave: JN 17/26</w:t>
      </w:r>
    </w:p>
    <w:p w:rsidR="00246657" w:rsidRDefault="00246657">
      <w:pPr>
        <w:jc w:val="both"/>
        <w:rPr>
          <w:rFonts w:ascii="Times New Roman" w:hAnsi="Times New Roman"/>
          <w:sz w:val="24"/>
          <w:szCs w:val="24"/>
        </w:rPr>
      </w:pPr>
    </w:p>
    <w:p w:rsidR="00246657" w:rsidRDefault="00246657">
      <w:pPr>
        <w:spacing w:before="4" w:after="4"/>
        <w:rPr>
          <w:rFonts w:ascii="Times New Roman" w:hAnsi="Times New Roman"/>
          <w:sz w:val="24"/>
          <w:szCs w:val="24"/>
        </w:rPr>
      </w:pPr>
    </w:p>
    <w:p w:rsidR="00246657" w:rsidRDefault="00246657">
      <w:pPr>
        <w:spacing w:before="4" w:after="4"/>
        <w:jc w:val="center"/>
        <w:rPr>
          <w:rFonts w:ascii="Times New Roman" w:hAnsi="Times New Roman"/>
          <w:b/>
          <w:sz w:val="24"/>
          <w:szCs w:val="24"/>
        </w:rPr>
      </w:pPr>
    </w:p>
    <w:p w:rsidR="00246657" w:rsidRDefault="00246657">
      <w:pPr>
        <w:spacing w:before="4" w:after="4"/>
        <w:rPr>
          <w:rFonts w:ascii="Times New Roman" w:hAnsi="Times New Roman"/>
          <w:b/>
          <w:sz w:val="24"/>
          <w:szCs w:val="24"/>
        </w:rPr>
      </w:pPr>
    </w:p>
    <w:p w:rsidR="00246657" w:rsidRDefault="00246657">
      <w:pPr>
        <w:spacing w:before="4" w:after="4"/>
        <w:jc w:val="center"/>
        <w:rPr>
          <w:rFonts w:ascii="Times New Roman" w:hAnsi="Times New Roman"/>
          <w:b/>
          <w:sz w:val="24"/>
          <w:szCs w:val="24"/>
        </w:rPr>
      </w:pPr>
    </w:p>
    <w:p w:rsidR="00246657" w:rsidRDefault="00246657">
      <w:pPr>
        <w:spacing w:before="4" w:after="4"/>
        <w:jc w:val="center"/>
        <w:rPr>
          <w:rFonts w:ascii="Times New Roman" w:eastAsia="Calibri" w:hAnsi="Times New Roman"/>
          <w:sz w:val="24"/>
          <w:szCs w:val="24"/>
          <w:lang w:eastAsia="hr-HR"/>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246657">
        <w:tc>
          <w:tcPr>
            <w:tcW w:w="6379" w:type="dxa"/>
          </w:tcPr>
          <w:p w:rsidR="00246657" w:rsidRDefault="00DA5167">
            <w:pPr>
              <w:spacing w:after="160" w:line="259" w:lineRule="auto"/>
              <w:rPr>
                <w:rFonts w:ascii="Times New Roman" w:eastAsiaTheme="minorHAnsi" w:hAnsi="Times New Roman"/>
              </w:rPr>
            </w:pPr>
            <w:bookmarkStart w:id="4" w:name="_Hlk128748807"/>
            <w:r>
              <w:rPr>
                <w:rFonts w:ascii="Times New Roman" w:eastAsiaTheme="minorHAnsi" w:hAnsi="Times New Roman"/>
              </w:rPr>
              <w:t xml:space="preserve">KLASA: </w:t>
            </w:r>
            <w:r>
              <w:rPr>
                <w:rFonts w:ascii="Times New Roman" w:hAnsi="Times New Roman"/>
                <w:noProof/>
                <w:lang w:val="en-US"/>
              </w:rPr>
              <w:t>406-03/26-01/6</w:t>
            </w:r>
            <w:r>
              <w:rPr>
                <w:rFonts w:ascii="Times New Roman" w:eastAsiaTheme="minorHAnsi" w:hAnsi="Times New Roman"/>
              </w:rPr>
              <w:t xml:space="preserve">                                                                                                                                        URBROJ: </w:t>
            </w:r>
            <w:r>
              <w:rPr>
                <w:rFonts w:ascii="Times New Roman" w:eastAsiaTheme="minorHAnsi" w:hAnsi="Times New Roman"/>
                <w:noProof/>
              </w:rPr>
              <w:t>2198-1-7-26-1</w:t>
            </w:r>
            <w:r>
              <w:rPr>
                <w:rFonts w:ascii="Times New Roman" w:eastAsiaTheme="minorHAnsi" w:hAnsi="Times New Roman"/>
              </w:rPr>
              <w:t xml:space="preserve">                                                                                                           Zadar, 25. lipnja 2026. </w:t>
            </w:r>
          </w:p>
        </w:tc>
        <w:tc>
          <w:tcPr>
            <w:tcW w:w="2693" w:type="dxa"/>
          </w:tcPr>
          <w:p w:rsidR="00246657" w:rsidRDefault="00DA5167">
            <w:pPr>
              <w:spacing w:after="160" w:line="259" w:lineRule="auto"/>
              <w:jc w:val="right"/>
              <w:rPr>
                <w:rFonts w:ascii="Times New Roman" w:eastAsiaTheme="minorHAnsi" w:hAnsi="Times New Roman"/>
              </w:rPr>
            </w:pPr>
            <w:r>
              <w:rPr>
                <w:noProof/>
                <w:lang w:eastAsia="hr-HR"/>
              </w:rPr>
              <w:drawing>
                <wp:inline distT="0" distB="0" distL="0" distR="0">
                  <wp:extent cx="933580" cy="93358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933580" cy="933580"/>
                          </a:xfrm>
                          <a:prstGeom prst="rect">
                            <a:avLst/>
                          </a:prstGeom>
                        </pic:spPr>
                      </pic:pic>
                    </a:graphicData>
                  </a:graphic>
                </wp:inline>
              </w:drawing>
            </w:r>
          </w:p>
        </w:tc>
      </w:tr>
      <w:bookmarkEnd w:id="4"/>
    </w:tbl>
    <w:p w:rsidR="00246657" w:rsidRDefault="00246657">
      <w:pPr>
        <w:spacing w:before="4" w:after="4"/>
        <w:rPr>
          <w:rFonts w:ascii="Times New Roman" w:hAnsi="Times New Roman"/>
          <w:b/>
          <w:sz w:val="24"/>
          <w:szCs w:val="24"/>
        </w:rPr>
      </w:pPr>
    </w:p>
    <w:p w:rsidR="00246657" w:rsidRDefault="00246657">
      <w:pPr>
        <w:spacing w:before="4" w:after="4"/>
        <w:jc w:val="center"/>
        <w:rPr>
          <w:rFonts w:ascii="Times New Roman" w:hAnsi="Times New Roman"/>
          <w:b/>
          <w:sz w:val="24"/>
          <w:szCs w:val="24"/>
        </w:rPr>
      </w:pPr>
    </w:p>
    <w:p w:rsidR="00246657" w:rsidRDefault="00246657">
      <w:pPr>
        <w:spacing w:before="4" w:after="4"/>
        <w:jc w:val="center"/>
        <w:rPr>
          <w:rFonts w:ascii="Times New Roman" w:hAnsi="Times New Roman"/>
          <w:b/>
          <w:sz w:val="24"/>
          <w:szCs w:val="24"/>
        </w:rPr>
      </w:pPr>
    </w:p>
    <w:p w:rsidR="00246657" w:rsidRDefault="00246657">
      <w:pPr>
        <w:spacing w:before="4" w:after="4"/>
        <w:jc w:val="center"/>
        <w:rPr>
          <w:rFonts w:ascii="Times New Roman" w:hAnsi="Times New Roman"/>
          <w:b/>
          <w:sz w:val="24"/>
          <w:szCs w:val="24"/>
        </w:rPr>
      </w:pPr>
    </w:p>
    <w:p w:rsidR="00246657" w:rsidRDefault="00246657">
      <w:pPr>
        <w:spacing w:before="4" w:after="4"/>
        <w:jc w:val="center"/>
        <w:rPr>
          <w:rFonts w:ascii="Times New Roman" w:hAnsi="Times New Roman"/>
          <w:b/>
          <w:sz w:val="24"/>
          <w:szCs w:val="24"/>
        </w:rPr>
      </w:pPr>
    </w:p>
    <w:p w:rsidR="00246657" w:rsidRDefault="00246657">
      <w:pPr>
        <w:spacing w:before="4" w:after="4"/>
        <w:jc w:val="center"/>
        <w:rPr>
          <w:rFonts w:ascii="Times New Roman" w:hAnsi="Times New Roman"/>
          <w:b/>
          <w:sz w:val="24"/>
          <w:szCs w:val="24"/>
        </w:rPr>
      </w:pPr>
    </w:p>
    <w:p w:rsidR="00246657" w:rsidRDefault="00246657">
      <w:pPr>
        <w:spacing w:before="4" w:after="4"/>
        <w:rPr>
          <w:rFonts w:ascii="Times New Roman" w:hAnsi="Times New Roman"/>
          <w:b/>
          <w:sz w:val="24"/>
          <w:szCs w:val="24"/>
        </w:rPr>
      </w:pPr>
    </w:p>
    <w:p w:rsidR="00246657" w:rsidRDefault="00246657">
      <w:pPr>
        <w:spacing w:before="4" w:after="4"/>
        <w:jc w:val="center"/>
        <w:rPr>
          <w:rFonts w:ascii="Times New Roman" w:hAnsi="Times New Roman"/>
          <w:b/>
          <w:sz w:val="24"/>
          <w:szCs w:val="24"/>
        </w:rPr>
      </w:pPr>
    </w:p>
    <w:p w:rsidR="00246657" w:rsidRDefault="00246657">
      <w:pPr>
        <w:spacing w:before="4" w:after="4"/>
        <w:jc w:val="center"/>
        <w:rPr>
          <w:rFonts w:ascii="Times New Roman" w:hAnsi="Times New Roman"/>
          <w:b/>
          <w:sz w:val="24"/>
          <w:szCs w:val="24"/>
        </w:rPr>
      </w:pPr>
    </w:p>
    <w:p w:rsidR="00246657" w:rsidRDefault="00DA5167">
      <w:pPr>
        <w:spacing w:before="4" w:after="4"/>
        <w:jc w:val="center"/>
        <w:rPr>
          <w:rFonts w:ascii="Times New Roman" w:hAnsi="Times New Roman"/>
          <w:sz w:val="24"/>
          <w:szCs w:val="24"/>
        </w:rPr>
      </w:pPr>
      <w:r>
        <w:rPr>
          <w:rFonts w:ascii="Times New Roman" w:hAnsi="Times New Roman"/>
          <w:b/>
          <w:sz w:val="24"/>
          <w:szCs w:val="24"/>
        </w:rPr>
        <w:t>Zadar, lipanj 2026.</w:t>
      </w:r>
    </w:p>
    <w:p w:rsidR="00246657" w:rsidRDefault="00DA5167">
      <w:pPr>
        <w:spacing w:after="0"/>
        <w:jc w:val="center"/>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SADRŽAJ</w:t>
      </w:r>
    </w:p>
    <w:bookmarkStart w:id="5" w:name="_Toc323813759"/>
    <w:bookmarkStart w:id="6" w:name="_Toc324147762"/>
    <w:bookmarkStart w:id="7" w:name="_Toc324148045"/>
    <w:bookmarkStart w:id="8" w:name="_Toc324149984"/>
    <w:p w:rsidR="00246657" w:rsidRDefault="00DA5167">
      <w:pPr>
        <w:pStyle w:val="Sadraj1"/>
        <w:rPr>
          <w:rFonts w:asciiTheme="minorHAnsi" w:eastAsiaTheme="minorEastAsia" w:hAnsiTheme="minorHAnsi" w:cstheme="minorBidi"/>
          <w:b w:val="0"/>
          <w:bCs w:val="0"/>
          <w:caps w:val="0"/>
          <w:noProof/>
          <w:sz w:val="22"/>
          <w:szCs w:val="22"/>
          <w:lang w:eastAsia="hr-HR"/>
        </w:rPr>
      </w:pPr>
      <w:r>
        <w:fldChar w:fldCharType="begin"/>
      </w:r>
      <w:r>
        <w:rPr>
          <w:rStyle w:val="Istaknuto"/>
          <w:b/>
          <w:bCs/>
          <w:i w:val="0"/>
          <w:iCs w:val="0"/>
          <w:spacing w:val="0"/>
        </w:rPr>
        <w:instrText xml:space="preserve"> TOC \o "1-3" \h \z \u </w:instrText>
      </w:r>
      <w:r>
        <w:fldChar w:fldCharType="separate"/>
      </w:r>
      <w:hyperlink w:anchor="_Toc233040882" w:history="1">
        <w:r>
          <w:rPr>
            <w:rStyle w:val="Hiperveza"/>
            <w:noProof/>
          </w:rPr>
          <w:t>1.</w:t>
        </w:r>
        <w:r>
          <w:rPr>
            <w:rFonts w:asciiTheme="minorHAnsi" w:eastAsiaTheme="minorEastAsia" w:hAnsiTheme="minorHAnsi" w:cstheme="minorBidi"/>
            <w:b w:val="0"/>
            <w:bCs w:val="0"/>
            <w:caps w:val="0"/>
            <w:noProof/>
            <w:sz w:val="22"/>
            <w:szCs w:val="22"/>
            <w:lang w:eastAsia="hr-HR"/>
          </w:rPr>
          <w:tab/>
        </w:r>
        <w:r>
          <w:rPr>
            <w:rStyle w:val="Hiperveza"/>
            <w:noProof/>
          </w:rPr>
          <w:t>OPĆI PODACI</w:t>
        </w:r>
        <w:r>
          <w:rPr>
            <w:noProof/>
            <w:webHidden/>
          </w:rPr>
          <w:tab/>
        </w:r>
        <w:r>
          <w:rPr>
            <w:noProof/>
            <w:webHidden/>
          </w:rPr>
          <w:fldChar w:fldCharType="begin"/>
        </w:r>
        <w:r>
          <w:rPr>
            <w:noProof/>
            <w:webHidden/>
          </w:rPr>
          <w:instrText xml:space="preserve"> PAGEREF _Toc233040882 \h </w:instrText>
        </w:r>
        <w:r>
          <w:rPr>
            <w:noProof/>
            <w:webHidden/>
          </w:rPr>
        </w:r>
        <w:r>
          <w:rPr>
            <w:noProof/>
            <w:webHidden/>
          </w:rPr>
          <w:fldChar w:fldCharType="separate"/>
        </w:r>
        <w:r>
          <w:rPr>
            <w:noProof/>
            <w:webHidden/>
          </w:rPr>
          <w:t>4</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883" w:history="1">
        <w:r>
          <w:rPr>
            <w:rStyle w:val="Hiperveza"/>
            <w:noProof/>
          </w:rPr>
          <w:t>1.1.</w:t>
        </w:r>
        <w:r>
          <w:rPr>
            <w:rFonts w:asciiTheme="minorHAnsi" w:eastAsiaTheme="minorEastAsia" w:hAnsiTheme="minorHAnsi" w:cstheme="minorBidi"/>
            <w:smallCaps w:val="0"/>
            <w:noProof/>
            <w:sz w:val="22"/>
            <w:szCs w:val="22"/>
            <w:lang w:eastAsia="hr-HR"/>
          </w:rPr>
          <w:tab/>
        </w:r>
        <w:r>
          <w:rPr>
            <w:rStyle w:val="Hiperveza"/>
            <w:noProof/>
          </w:rPr>
          <w:t>Podaci o Naručitelju</w:t>
        </w:r>
        <w:r>
          <w:rPr>
            <w:noProof/>
            <w:webHidden/>
          </w:rPr>
          <w:tab/>
        </w:r>
        <w:r>
          <w:rPr>
            <w:noProof/>
            <w:webHidden/>
          </w:rPr>
          <w:fldChar w:fldCharType="begin"/>
        </w:r>
        <w:r>
          <w:rPr>
            <w:noProof/>
            <w:webHidden/>
          </w:rPr>
          <w:instrText xml:space="preserve"> PAGEREF _Toc233040883 \h </w:instrText>
        </w:r>
        <w:r>
          <w:rPr>
            <w:noProof/>
            <w:webHidden/>
          </w:rPr>
        </w:r>
        <w:r>
          <w:rPr>
            <w:noProof/>
            <w:webHidden/>
          </w:rPr>
          <w:fldChar w:fldCharType="separate"/>
        </w:r>
        <w:r>
          <w:rPr>
            <w:noProof/>
            <w:webHidden/>
          </w:rPr>
          <w:t>4</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884" w:history="1">
        <w:r>
          <w:rPr>
            <w:rStyle w:val="Hiperveza"/>
            <w:noProof/>
          </w:rPr>
          <w:t>1.2.</w:t>
        </w:r>
        <w:r>
          <w:rPr>
            <w:rFonts w:asciiTheme="minorHAnsi" w:eastAsiaTheme="minorEastAsia" w:hAnsiTheme="minorHAnsi" w:cstheme="minorBidi"/>
            <w:smallCaps w:val="0"/>
            <w:noProof/>
            <w:sz w:val="22"/>
            <w:szCs w:val="22"/>
            <w:lang w:eastAsia="hr-HR"/>
          </w:rPr>
          <w:tab/>
        </w:r>
        <w:r>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_Toc233040884 \h </w:instrText>
        </w:r>
        <w:r>
          <w:rPr>
            <w:noProof/>
            <w:webHidden/>
          </w:rPr>
        </w:r>
        <w:r>
          <w:rPr>
            <w:noProof/>
            <w:webHidden/>
          </w:rPr>
          <w:fldChar w:fldCharType="separate"/>
        </w:r>
        <w:r>
          <w:rPr>
            <w:noProof/>
            <w:webHidden/>
          </w:rPr>
          <w:t>4</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885" w:history="1">
        <w:r>
          <w:rPr>
            <w:rStyle w:val="Hiperveza"/>
            <w:noProof/>
          </w:rPr>
          <w:t>1.3.</w:t>
        </w:r>
        <w:r>
          <w:rPr>
            <w:rFonts w:asciiTheme="minorHAnsi" w:eastAsiaTheme="minorEastAsia" w:hAnsiTheme="minorHAnsi" w:cstheme="minorBidi"/>
            <w:smallCaps w:val="0"/>
            <w:noProof/>
            <w:sz w:val="22"/>
            <w:szCs w:val="22"/>
            <w:lang w:eastAsia="hr-HR"/>
          </w:rPr>
          <w:tab/>
        </w:r>
        <w:r>
          <w:rPr>
            <w:rStyle w:val="Hiperveza"/>
            <w:noProof/>
          </w:rPr>
          <w:t>Vrsta postupka nabave</w:t>
        </w:r>
        <w:r>
          <w:rPr>
            <w:noProof/>
            <w:webHidden/>
          </w:rPr>
          <w:tab/>
        </w:r>
        <w:r>
          <w:rPr>
            <w:noProof/>
            <w:webHidden/>
          </w:rPr>
          <w:fldChar w:fldCharType="begin"/>
        </w:r>
        <w:r>
          <w:rPr>
            <w:noProof/>
            <w:webHidden/>
          </w:rPr>
          <w:instrText xml:space="preserve"> PAGEREF _Toc233040885 \h </w:instrText>
        </w:r>
        <w:r>
          <w:rPr>
            <w:noProof/>
            <w:webHidden/>
          </w:rPr>
        </w:r>
        <w:r>
          <w:rPr>
            <w:noProof/>
            <w:webHidden/>
          </w:rPr>
          <w:fldChar w:fldCharType="separate"/>
        </w:r>
        <w:r>
          <w:rPr>
            <w:noProof/>
            <w:webHidden/>
          </w:rPr>
          <w:t>4</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886" w:history="1">
        <w:r>
          <w:rPr>
            <w:rStyle w:val="Hiperveza"/>
            <w:noProof/>
          </w:rPr>
          <w:t>1.4.</w:t>
        </w:r>
        <w:r>
          <w:rPr>
            <w:rFonts w:asciiTheme="minorHAnsi" w:eastAsiaTheme="minorEastAsia" w:hAnsiTheme="minorHAnsi" w:cstheme="minorBidi"/>
            <w:smallCaps w:val="0"/>
            <w:noProof/>
            <w:sz w:val="22"/>
            <w:szCs w:val="22"/>
            <w:lang w:eastAsia="hr-HR"/>
          </w:rPr>
          <w:tab/>
        </w:r>
        <w:r>
          <w:rPr>
            <w:rStyle w:val="Hiperveza"/>
            <w:noProof/>
          </w:rPr>
          <w:t>Procijenjena vrijednost nabave</w:t>
        </w:r>
        <w:r>
          <w:rPr>
            <w:noProof/>
            <w:webHidden/>
          </w:rPr>
          <w:tab/>
        </w:r>
        <w:r>
          <w:rPr>
            <w:noProof/>
            <w:webHidden/>
          </w:rPr>
          <w:fldChar w:fldCharType="begin"/>
        </w:r>
        <w:r>
          <w:rPr>
            <w:noProof/>
            <w:webHidden/>
          </w:rPr>
          <w:instrText xml:space="preserve"> PAGEREF _Toc233040886 \h </w:instrText>
        </w:r>
        <w:r>
          <w:rPr>
            <w:noProof/>
            <w:webHidden/>
          </w:rPr>
        </w:r>
        <w:r>
          <w:rPr>
            <w:noProof/>
            <w:webHidden/>
          </w:rPr>
          <w:fldChar w:fldCharType="separate"/>
        </w:r>
        <w:r>
          <w:rPr>
            <w:noProof/>
            <w:webHidden/>
          </w:rPr>
          <w:t>4</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887" w:history="1">
        <w:r>
          <w:rPr>
            <w:rStyle w:val="Hiperveza"/>
            <w:noProof/>
          </w:rPr>
          <w:t>1.5.</w:t>
        </w:r>
        <w:r>
          <w:rPr>
            <w:rFonts w:asciiTheme="minorHAnsi" w:eastAsiaTheme="minorEastAsia" w:hAnsiTheme="minorHAnsi" w:cstheme="minorBidi"/>
            <w:smallCaps w:val="0"/>
            <w:noProof/>
            <w:sz w:val="22"/>
            <w:szCs w:val="22"/>
            <w:lang w:eastAsia="hr-HR"/>
          </w:rPr>
          <w:tab/>
        </w:r>
        <w:r>
          <w:rPr>
            <w:rStyle w:val="Hiperveza"/>
            <w:noProof/>
          </w:rPr>
          <w:t>Vrsta ugovora o nabavi</w:t>
        </w:r>
        <w:r>
          <w:rPr>
            <w:noProof/>
            <w:webHidden/>
          </w:rPr>
          <w:tab/>
        </w:r>
        <w:r>
          <w:rPr>
            <w:noProof/>
            <w:webHidden/>
          </w:rPr>
          <w:fldChar w:fldCharType="begin"/>
        </w:r>
        <w:r>
          <w:rPr>
            <w:noProof/>
            <w:webHidden/>
          </w:rPr>
          <w:instrText xml:space="preserve"> PAGEREF _Toc233040887 \h </w:instrText>
        </w:r>
        <w:r>
          <w:rPr>
            <w:noProof/>
            <w:webHidden/>
          </w:rPr>
        </w:r>
        <w:r>
          <w:rPr>
            <w:noProof/>
            <w:webHidden/>
          </w:rPr>
          <w:fldChar w:fldCharType="separate"/>
        </w:r>
        <w:r>
          <w:rPr>
            <w:noProof/>
            <w:webHidden/>
          </w:rPr>
          <w:t>4</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888" w:history="1">
        <w:r>
          <w:rPr>
            <w:rStyle w:val="Hiperveza"/>
            <w:noProof/>
          </w:rPr>
          <w:t>1.6.</w:t>
        </w:r>
        <w:r>
          <w:rPr>
            <w:rFonts w:asciiTheme="minorHAnsi" w:eastAsiaTheme="minorEastAsia" w:hAnsiTheme="minorHAnsi" w:cstheme="minorBidi"/>
            <w:smallCaps w:val="0"/>
            <w:noProof/>
            <w:sz w:val="22"/>
            <w:szCs w:val="22"/>
            <w:lang w:eastAsia="hr-HR"/>
          </w:rPr>
          <w:tab/>
        </w:r>
        <w:r>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_Toc233040888 \h </w:instrText>
        </w:r>
        <w:r>
          <w:rPr>
            <w:noProof/>
            <w:webHidden/>
          </w:rPr>
        </w:r>
        <w:r>
          <w:rPr>
            <w:noProof/>
            <w:webHidden/>
          </w:rPr>
          <w:fldChar w:fldCharType="separate"/>
        </w:r>
        <w:r>
          <w:rPr>
            <w:noProof/>
            <w:webHidden/>
          </w:rPr>
          <w:t>4</w:t>
        </w:r>
        <w:r>
          <w:rPr>
            <w:noProof/>
            <w:webHidden/>
          </w:rPr>
          <w:fldChar w:fldCharType="end"/>
        </w:r>
      </w:hyperlink>
    </w:p>
    <w:p w:rsidR="00246657" w:rsidRDefault="00DA5167">
      <w:pPr>
        <w:pStyle w:val="Sadraj1"/>
        <w:rPr>
          <w:rFonts w:asciiTheme="minorHAnsi" w:eastAsiaTheme="minorEastAsia" w:hAnsiTheme="minorHAnsi" w:cstheme="minorBidi"/>
          <w:b w:val="0"/>
          <w:bCs w:val="0"/>
          <w:caps w:val="0"/>
          <w:noProof/>
          <w:sz w:val="22"/>
          <w:szCs w:val="22"/>
          <w:lang w:eastAsia="hr-HR"/>
        </w:rPr>
      </w:pPr>
      <w:hyperlink w:anchor="_Toc233040889" w:history="1">
        <w:r>
          <w:rPr>
            <w:rStyle w:val="Hiperveza"/>
            <w:noProof/>
          </w:rPr>
          <w:t>2.</w:t>
        </w:r>
        <w:r>
          <w:rPr>
            <w:rFonts w:asciiTheme="minorHAnsi" w:eastAsiaTheme="minorEastAsia" w:hAnsiTheme="minorHAnsi" w:cstheme="minorBidi"/>
            <w:b w:val="0"/>
            <w:bCs w:val="0"/>
            <w:caps w:val="0"/>
            <w:noProof/>
            <w:sz w:val="22"/>
            <w:szCs w:val="22"/>
            <w:lang w:eastAsia="hr-HR"/>
          </w:rPr>
          <w:tab/>
        </w:r>
        <w:r>
          <w:rPr>
            <w:rStyle w:val="Hiperveza"/>
            <w:noProof/>
          </w:rPr>
          <w:t>PODACI O PREDMETU NABAVE</w:t>
        </w:r>
        <w:r>
          <w:rPr>
            <w:noProof/>
            <w:webHidden/>
          </w:rPr>
          <w:tab/>
        </w:r>
        <w:r>
          <w:rPr>
            <w:noProof/>
            <w:webHidden/>
          </w:rPr>
          <w:fldChar w:fldCharType="begin"/>
        </w:r>
        <w:r>
          <w:rPr>
            <w:noProof/>
            <w:webHidden/>
          </w:rPr>
          <w:instrText xml:space="preserve"> PAGEREF _Toc233040889 \h </w:instrText>
        </w:r>
        <w:r>
          <w:rPr>
            <w:noProof/>
            <w:webHidden/>
          </w:rPr>
        </w:r>
        <w:r>
          <w:rPr>
            <w:noProof/>
            <w:webHidden/>
          </w:rPr>
          <w:fldChar w:fldCharType="separate"/>
        </w:r>
        <w:r>
          <w:rPr>
            <w:noProof/>
            <w:webHidden/>
          </w:rPr>
          <w:t>4</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890" w:history="1">
        <w:r>
          <w:rPr>
            <w:rStyle w:val="Hiperveza"/>
            <w:noProof/>
          </w:rPr>
          <w:t>2.1.</w:t>
        </w:r>
        <w:r>
          <w:rPr>
            <w:rFonts w:asciiTheme="minorHAnsi" w:eastAsiaTheme="minorEastAsia" w:hAnsiTheme="minorHAnsi" w:cstheme="minorBidi"/>
            <w:smallCaps w:val="0"/>
            <w:noProof/>
            <w:sz w:val="22"/>
            <w:szCs w:val="22"/>
            <w:lang w:eastAsia="hr-HR"/>
          </w:rPr>
          <w:tab/>
        </w:r>
        <w:r>
          <w:rPr>
            <w:rStyle w:val="Hiperveza"/>
            <w:noProof/>
          </w:rPr>
          <w:t>Predmet nabave</w:t>
        </w:r>
        <w:r>
          <w:rPr>
            <w:noProof/>
            <w:webHidden/>
          </w:rPr>
          <w:tab/>
        </w:r>
        <w:r>
          <w:rPr>
            <w:noProof/>
            <w:webHidden/>
          </w:rPr>
          <w:fldChar w:fldCharType="begin"/>
        </w:r>
        <w:r>
          <w:rPr>
            <w:noProof/>
            <w:webHidden/>
          </w:rPr>
          <w:instrText xml:space="preserve"> PAGEREF _Toc233040890 \h </w:instrText>
        </w:r>
        <w:r>
          <w:rPr>
            <w:noProof/>
            <w:webHidden/>
          </w:rPr>
        </w:r>
        <w:r>
          <w:rPr>
            <w:noProof/>
            <w:webHidden/>
          </w:rPr>
          <w:fldChar w:fldCharType="separate"/>
        </w:r>
        <w:r>
          <w:rPr>
            <w:noProof/>
            <w:webHidden/>
          </w:rPr>
          <w:t>4</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891" w:history="1">
        <w:r>
          <w:rPr>
            <w:rStyle w:val="Hiperveza"/>
            <w:noProof/>
          </w:rPr>
          <w:t>2.2.</w:t>
        </w:r>
        <w:r>
          <w:rPr>
            <w:rFonts w:asciiTheme="minorHAnsi" w:eastAsiaTheme="minorEastAsia" w:hAnsiTheme="minorHAnsi" w:cstheme="minorBidi"/>
            <w:smallCaps w:val="0"/>
            <w:noProof/>
            <w:sz w:val="22"/>
            <w:szCs w:val="22"/>
            <w:lang w:eastAsia="hr-HR"/>
          </w:rPr>
          <w:tab/>
        </w:r>
        <w:r>
          <w:rPr>
            <w:rStyle w:val="Hiperveza"/>
            <w:noProof/>
          </w:rPr>
          <w:t>Opseg i k</w:t>
        </w:r>
        <w:r>
          <w:rPr>
            <w:rStyle w:val="Hiperveza"/>
            <w:noProof/>
          </w:rPr>
          <w:t>oličina predmeta nabave</w:t>
        </w:r>
        <w:r>
          <w:rPr>
            <w:noProof/>
            <w:webHidden/>
          </w:rPr>
          <w:tab/>
        </w:r>
        <w:r>
          <w:rPr>
            <w:noProof/>
            <w:webHidden/>
          </w:rPr>
          <w:fldChar w:fldCharType="begin"/>
        </w:r>
        <w:r>
          <w:rPr>
            <w:noProof/>
            <w:webHidden/>
          </w:rPr>
          <w:instrText xml:space="preserve"> PAGEREF _Toc233040891 \h </w:instrText>
        </w:r>
        <w:r>
          <w:rPr>
            <w:noProof/>
            <w:webHidden/>
          </w:rPr>
        </w:r>
        <w:r>
          <w:rPr>
            <w:noProof/>
            <w:webHidden/>
          </w:rPr>
          <w:fldChar w:fldCharType="separate"/>
        </w:r>
        <w:r>
          <w:rPr>
            <w:noProof/>
            <w:webHidden/>
          </w:rPr>
          <w:t>5</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892" w:history="1">
        <w:r>
          <w:rPr>
            <w:rStyle w:val="Hiperveza"/>
            <w:noProof/>
          </w:rPr>
          <w:t>2.3.</w:t>
        </w:r>
        <w:r>
          <w:rPr>
            <w:rFonts w:asciiTheme="minorHAnsi" w:eastAsiaTheme="minorEastAsia" w:hAnsiTheme="minorHAnsi" w:cstheme="minorBidi"/>
            <w:smallCaps w:val="0"/>
            <w:noProof/>
            <w:sz w:val="22"/>
            <w:szCs w:val="22"/>
            <w:lang w:eastAsia="hr-HR"/>
          </w:rPr>
          <w:tab/>
        </w:r>
        <w:r>
          <w:rPr>
            <w:rStyle w:val="Hiperveza"/>
            <w:noProof/>
          </w:rPr>
          <w:t>Mjesto i rok izvršenja usluge</w:t>
        </w:r>
        <w:r>
          <w:rPr>
            <w:noProof/>
            <w:webHidden/>
          </w:rPr>
          <w:tab/>
        </w:r>
        <w:r>
          <w:rPr>
            <w:noProof/>
            <w:webHidden/>
          </w:rPr>
          <w:fldChar w:fldCharType="begin"/>
        </w:r>
        <w:r>
          <w:rPr>
            <w:noProof/>
            <w:webHidden/>
          </w:rPr>
          <w:instrText xml:space="preserve"> PAGEREF _Toc233040892 \h </w:instrText>
        </w:r>
        <w:r>
          <w:rPr>
            <w:noProof/>
            <w:webHidden/>
          </w:rPr>
        </w:r>
        <w:r>
          <w:rPr>
            <w:noProof/>
            <w:webHidden/>
          </w:rPr>
          <w:fldChar w:fldCharType="separate"/>
        </w:r>
        <w:r>
          <w:rPr>
            <w:noProof/>
            <w:webHidden/>
          </w:rPr>
          <w:t>5</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893" w:history="1">
        <w:r>
          <w:rPr>
            <w:rStyle w:val="Hiperveza"/>
            <w:noProof/>
          </w:rPr>
          <w:t>2.4.</w:t>
        </w:r>
        <w:r>
          <w:rPr>
            <w:rFonts w:asciiTheme="minorHAnsi" w:eastAsiaTheme="minorEastAsia" w:hAnsiTheme="minorHAnsi" w:cstheme="minorBidi"/>
            <w:smallCaps w:val="0"/>
            <w:noProof/>
            <w:sz w:val="22"/>
            <w:szCs w:val="22"/>
            <w:lang w:eastAsia="hr-HR"/>
          </w:rPr>
          <w:tab/>
        </w:r>
        <w:r>
          <w:rPr>
            <w:rStyle w:val="Hiperveza"/>
            <w:noProof/>
          </w:rPr>
          <w:t>Uvid u objekt</w:t>
        </w:r>
        <w:r>
          <w:rPr>
            <w:noProof/>
            <w:webHidden/>
          </w:rPr>
          <w:tab/>
        </w:r>
        <w:r>
          <w:rPr>
            <w:noProof/>
            <w:webHidden/>
          </w:rPr>
          <w:fldChar w:fldCharType="begin"/>
        </w:r>
        <w:r>
          <w:rPr>
            <w:noProof/>
            <w:webHidden/>
          </w:rPr>
          <w:instrText xml:space="preserve"> PAGEREF _Toc233040893 \h </w:instrText>
        </w:r>
        <w:r>
          <w:rPr>
            <w:noProof/>
            <w:webHidden/>
          </w:rPr>
        </w:r>
        <w:r>
          <w:rPr>
            <w:noProof/>
            <w:webHidden/>
          </w:rPr>
          <w:fldChar w:fldCharType="separate"/>
        </w:r>
        <w:r>
          <w:rPr>
            <w:noProof/>
            <w:webHidden/>
          </w:rPr>
          <w:t>6</w:t>
        </w:r>
        <w:r>
          <w:rPr>
            <w:noProof/>
            <w:webHidden/>
          </w:rPr>
          <w:fldChar w:fldCharType="end"/>
        </w:r>
      </w:hyperlink>
    </w:p>
    <w:p w:rsidR="00246657" w:rsidRDefault="00DA5167">
      <w:pPr>
        <w:pStyle w:val="Sadraj1"/>
        <w:rPr>
          <w:rFonts w:asciiTheme="minorHAnsi" w:eastAsiaTheme="minorEastAsia" w:hAnsiTheme="minorHAnsi" w:cstheme="minorBidi"/>
          <w:b w:val="0"/>
          <w:bCs w:val="0"/>
          <w:caps w:val="0"/>
          <w:noProof/>
          <w:sz w:val="22"/>
          <w:szCs w:val="22"/>
          <w:lang w:eastAsia="hr-HR"/>
        </w:rPr>
      </w:pPr>
      <w:hyperlink w:anchor="_Toc233040894" w:history="1">
        <w:r>
          <w:rPr>
            <w:rStyle w:val="Hiperveza"/>
            <w:noProof/>
          </w:rPr>
          <w:t>3.</w:t>
        </w:r>
        <w:r>
          <w:rPr>
            <w:rFonts w:asciiTheme="minorHAnsi" w:eastAsiaTheme="minorEastAsia" w:hAnsiTheme="minorHAnsi" w:cstheme="minorBidi"/>
            <w:b w:val="0"/>
            <w:bCs w:val="0"/>
            <w:caps w:val="0"/>
            <w:noProof/>
            <w:sz w:val="22"/>
            <w:szCs w:val="22"/>
            <w:lang w:eastAsia="hr-HR"/>
          </w:rPr>
          <w:tab/>
        </w:r>
        <w:r>
          <w:rPr>
            <w:rStyle w:val="Hiperveza"/>
            <w:noProof/>
          </w:rPr>
          <w:t>OSNOVE ZA I</w:t>
        </w:r>
        <w:r>
          <w:rPr>
            <w:rStyle w:val="Hiperveza"/>
            <w:noProof/>
          </w:rPr>
          <w:t>SKLJUČENJE</w:t>
        </w:r>
        <w:r>
          <w:rPr>
            <w:noProof/>
            <w:webHidden/>
          </w:rPr>
          <w:tab/>
        </w:r>
        <w:r>
          <w:rPr>
            <w:noProof/>
            <w:webHidden/>
          </w:rPr>
          <w:fldChar w:fldCharType="begin"/>
        </w:r>
        <w:r>
          <w:rPr>
            <w:noProof/>
            <w:webHidden/>
          </w:rPr>
          <w:instrText xml:space="preserve"> PAGEREF _Toc233040894 \h </w:instrText>
        </w:r>
        <w:r>
          <w:rPr>
            <w:noProof/>
            <w:webHidden/>
          </w:rPr>
        </w:r>
        <w:r>
          <w:rPr>
            <w:noProof/>
            <w:webHidden/>
          </w:rPr>
          <w:fldChar w:fldCharType="separate"/>
        </w:r>
        <w:r>
          <w:rPr>
            <w:noProof/>
            <w:webHidden/>
          </w:rPr>
          <w:t>7</w:t>
        </w:r>
        <w:r>
          <w:rPr>
            <w:noProof/>
            <w:webHidden/>
          </w:rPr>
          <w:fldChar w:fldCharType="end"/>
        </w:r>
      </w:hyperlink>
    </w:p>
    <w:p w:rsidR="00246657" w:rsidRDefault="00DA5167">
      <w:pPr>
        <w:pStyle w:val="Sadraj2"/>
        <w:tabs>
          <w:tab w:val="right" w:leader="dot" w:pos="9063"/>
        </w:tabs>
        <w:rPr>
          <w:rFonts w:asciiTheme="minorHAnsi" w:eastAsiaTheme="minorEastAsia" w:hAnsiTheme="minorHAnsi" w:cstheme="minorBidi"/>
          <w:smallCaps w:val="0"/>
          <w:noProof/>
          <w:sz w:val="22"/>
          <w:szCs w:val="22"/>
          <w:lang w:eastAsia="hr-HR"/>
        </w:rPr>
      </w:pPr>
      <w:hyperlink w:anchor="_Toc233040895" w:history="1">
        <w:r>
          <w:rPr>
            <w:rStyle w:val="Hiperveza"/>
            <w:noProof/>
          </w:rPr>
          <w:t>3.1. Osnove za isključenje – nekažnjavanje i zabranjeni sporazum</w:t>
        </w:r>
        <w:r>
          <w:rPr>
            <w:noProof/>
            <w:webHidden/>
          </w:rPr>
          <w:tab/>
        </w:r>
        <w:r>
          <w:rPr>
            <w:noProof/>
            <w:webHidden/>
          </w:rPr>
          <w:fldChar w:fldCharType="begin"/>
        </w:r>
        <w:r>
          <w:rPr>
            <w:noProof/>
            <w:webHidden/>
          </w:rPr>
          <w:instrText xml:space="preserve"> PAGEREF _Toc233040895 \h </w:instrText>
        </w:r>
        <w:r>
          <w:rPr>
            <w:noProof/>
            <w:webHidden/>
          </w:rPr>
        </w:r>
        <w:r>
          <w:rPr>
            <w:noProof/>
            <w:webHidden/>
          </w:rPr>
          <w:fldChar w:fldCharType="separate"/>
        </w:r>
        <w:r>
          <w:rPr>
            <w:noProof/>
            <w:webHidden/>
          </w:rPr>
          <w:t>7</w:t>
        </w:r>
        <w:r>
          <w:rPr>
            <w:noProof/>
            <w:webHidden/>
          </w:rPr>
          <w:fldChar w:fldCharType="end"/>
        </w:r>
      </w:hyperlink>
    </w:p>
    <w:p w:rsidR="00246657" w:rsidRDefault="00DA5167">
      <w:pPr>
        <w:pStyle w:val="Sadraj3"/>
        <w:tabs>
          <w:tab w:val="right" w:leader="dot" w:pos="9063"/>
        </w:tabs>
        <w:rPr>
          <w:rFonts w:asciiTheme="minorHAnsi" w:eastAsiaTheme="minorEastAsia" w:hAnsiTheme="minorHAnsi" w:cstheme="minorBidi"/>
          <w:i w:val="0"/>
          <w:iCs w:val="0"/>
          <w:noProof/>
          <w:sz w:val="22"/>
          <w:szCs w:val="22"/>
          <w:lang w:eastAsia="hr-HR"/>
        </w:rPr>
      </w:pPr>
      <w:hyperlink w:anchor="_Toc233040896" w:history="1">
        <w:r>
          <w:rPr>
            <w:rStyle w:val="Hiperveza"/>
            <w:noProof/>
          </w:rPr>
          <w:t>3.1.1. Kaznena djela</w:t>
        </w:r>
        <w:r>
          <w:rPr>
            <w:noProof/>
            <w:webHidden/>
          </w:rPr>
          <w:tab/>
        </w:r>
        <w:r>
          <w:rPr>
            <w:noProof/>
            <w:webHidden/>
          </w:rPr>
          <w:fldChar w:fldCharType="begin"/>
        </w:r>
        <w:r>
          <w:rPr>
            <w:noProof/>
            <w:webHidden/>
          </w:rPr>
          <w:instrText xml:space="preserve"> PAGEREF _Toc233040896 \h </w:instrText>
        </w:r>
        <w:r>
          <w:rPr>
            <w:noProof/>
            <w:webHidden/>
          </w:rPr>
        </w:r>
        <w:r>
          <w:rPr>
            <w:noProof/>
            <w:webHidden/>
          </w:rPr>
          <w:fldChar w:fldCharType="separate"/>
        </w:r>
        <w:r>
          <w:rPr>
            <w:noProof/>
            <w:webHidden/>
          </w:rPr>
          <w:t>7</w:t>
        </w:r>
        <w:r>
          <w:rPr>
            <w:noProof/>
            <w:webHidden/>
          </w:rPr>
          <w:fldChar w:fldCharType="end"/>
        </w:r>
      </w:hyperlink>
    </w:p>
    <w:p w:rsidR="00246657" w:rsidRDefault="00DA5167">
      <w:pPr>
        <w:pStyle w:val="Sadraj3"/>
        <w:tabs>
          <w:tab w:val="right" w:leader="dot" w:pos="9063"/>
        </w:tabs>
        <w:rPr>
          <w:rFonts w:asciiTheme="minorHAnsi" w:eastAsiaTheme="minorEastAsia" w:hAnsiTheme="minorHAnsi" w:cstheme="minorBidi"/>
          <w:i w:val="0"/>
          <w:iCs w:val="0"/>
          <w:noProof/>
          <w:sz w:val="22"/>
          <w:szCs w:val="22"/>
          <w:lang w:eastAsia="hr-HR"/>
        </w:rPr>
      </w:pPr>
      <w:hyperlink w:anchor="_Toc233040897" w:history="1">
        <w:r>
          <w:rPr>
            <w:rStyle w:val="Hiperveza"/>
            <w:noProof/>
          </w:rPr>
          <w:t>3.1.2. Neisp</w:t>
        </w:r>
        <w:r>
          <w:rPr>
            <w:rStyle w:val="Hiperveza"/>
            <w:noProof/>
          </w:rPr>
          <w:t>lata plaće</w:t>
        </w:r>
        <w:r>
          <w:rPr>
            <w:noProof/>
            <w:webHidden/>
          </w:rPr>
          <w:tab/>
        </w:r>
        <w:r>
          <w:rPr>
            <w:noProof/>
            <w:webHidden/>
          </w:rPr>
          <w:fldChar w:fldCharType="begin"/>
        </w:r>
        <w:r>
          <w:rPr>
            <w:noProof/>
            <w:webHidden/>
          </w:rPr>
          <w:instrText xml:space="preserve"> PAGEREF _Toc233040897 \h </w:instrText>
        </w:r>
        <w:r>
          <w:rPr>
            <w:noProof/>
            <w:webHidden/>
          </w:rPr>
        </w:r>
        <w:r>
          <w:rPr>
            <w:noProof/>
            <w:webHidden/>
          </w:rPr>
          <w:fldChar w:fldCharType="separate"/>
        </w:r>
        <w:r>
          <w:rPr>
            <w:noProof/>
            <w:webHidden/>
          </w:rPr>
          <w:t>8</w:t>
        </w:r>
        <w:r>
          <w:rPr>
            <w:noProof/>
            <w:webHidden/>
          </w:rPr>
          <w:fldChar w:fldCharType="end"/>
        </w:r>
      </w:hyperlink>
    </w:p>
    <w:p w:rsidR="00246657" w:rsidRDefault="00DA5167">
      <w:pPr>
        <w:pStyle w:val="Sadraj3"/>
        <w:tabs>
          <w:tab w:val="right" w:leader="dot" w:pos="9063"/>
        </w:tabs>
        <w:rPr>
          <w:rFonts w:asciiTheme="minorHAnsi" w:eastAsiaTheme="minorEastAsia" w:hAnsiTheme="minorHAnsi" w:cstheme="minorBidi"/>
          <w:i w:val="0"/>
          <w:iCs w:val="0"/>
          <w:noProof/>
          <w:sz w:val="22"/>
          <w:szCs w:val="22"/>
          <w:lang w:eastAsia="hr-HR"/>
        </w:rPr>
      </w:pPr>
      <w:hyperlink w:anchor="_Toc233040898" w:history="1">
        <w:r>
          <w:rPr>
            <w:rStyle w:val="Hiperveza"/>
            <w:noProof/>
          </w:rPr>
          <w:t>3.1.3. Sudjelovanje u zabranjenom sporazumu</w:t>
        </w:r>
        <w:r>
          <w:rPr>
            <w:noProof/>
            <w:webHidden/>
          </w:rPr>
          <w:tab/>
        </w:r>
        <w:r>
          <w:rPr>
            <w:noProof/>
            <w:webHidden/>
          </w:rPr>
          <w:fldChar w:fldCharType="begin"/>
        </w:r>
        <w:r>
          <w:rPr>
            <w:noProof/>
            <w:webHidden/>
          </w:rPr>
          <w:instrText xml:space="preserve"> PAGEREF _Toc233040898 \h </w:instrText>
        </w:r>
        <w:r>
          <w:rPr>
            <w:noProof/>
            <w:webHidden/>
          </w:rPr>
        </w:r>
        <w:r>
          <w:rPr>
            <w:noProof/>
            <w:webHidden/>
          </w:rPr>
          <w:fldChar w:fldCharType="separate"/>
        </w:r>
        <w:r>
          <w:rPr>
            <w:noProof/>
            <w:webHidden/>
          </w:rPr>
          <w:t>8</w:t>
        </w:r>
        <w:r>
          <w:rPr>
            <w:noProof/>
            <w:webHidden/>
          </w:rPr>
          <w:fldChar w:fldCharType="end"/>
        </w:r>
      </w:hyperlink>
    </w:p>
    <w:p w:rsidR="00246657" w:rsidRDefault="00DA5167">
      <w:pPr>
        <w:pStyle w:val="Sadraj2"/>
        <w:tabs>
          <w:tab w:val="right" w:leader="dot" w:pos="9063"/>
        </w:tabs>
        <w:rPr>
          <w:rFonts w:asciiTheme="minorHAnsi" w:eastAsiaTheme="minorEastAsia" w:hAnsiTheme="minorHAnsi" w:cstheme="minorBidi"/>
          <w:smallCaps w:val="0"/>
          <w:noProof/>
          <w:sz w:val="22"/>
          <w:szCs w:val="22"/>
          <w:lang w:eastAsia="hr-HR"/>
        </w:rPr>
      </w:pPr>
      <w:hyperlink w:anchor="_Toc233040899" w:history="1">
        <w:r>
          <w:rPr>
            <w:rStyle w:val="Hiperveza"/>
            <w:noProof/>
          </w:rPr>
          <w:t>3.2. Plaćene obveze</w:t>
        </w:r>
        <w:r>
          <w:rPr>
            <w:noProof/>
            <w:webHidden/>
          </w:rPr>
          <w:tab/>
        </w:r>
        <w:r>
          <w:rPr>
            <w:noProof/>
            <w:webHidden/>
          </w:rPr>
          <w:fldChar w:fldCharType="begin"/>
        </w:r>
        <w:r>
          <w:rPr>
            <w:noProof/>
            <w:webHidden/>
          </w:rPr>
          <w:instrText xml:space="preserve"> PAGEREF _Toc233040899 \h </w:instrText>
        </w:r>
        <w:r>
          <w:rPr>
            <w:noProof/>
            <w:webHidden/>
          </w:rPr>
        </w:r>
        <w:r>
          <w:rPr>
            <w:noProof/>
            <w:webHidden/>
          </w:rPr>
          <w:fldChar w:fldCharType="separate"/>
        </w:r>
        <w:r>
          <w:rPr>
            <w:noProof/>
            <w:webHidden/>
          </w:rPr>
          <w:t>9</w:t>
        </w:r>
        <w:r>
          <w:rPr>
            <w:noProof/>
            <w:webHidden/>
          </w:rPr>
          <w:fldChar w:fldCharType="end"/>
        </w:r>
      </w:hyperlink>
    </w:p>
    <w:p w:rsidR="00246657" w:rsidRDefault="00DA5167">
      <w:pPr>
        <w:pStyle w:val="Sadraj1"/>
        <w:rPr>
          <w:rFonts w:asciiTheme="minorHAnsi" w:eastAsiaTheme="minorEastAsia" w:hAnsiTheme="minorHAnsi" w:cstheme="minorBidi"/>
          <w:b w:val="0"/>
          <w:bCs w:val="0"/>
          <w:caps w:val="0"/>
          <w:noProof/>
          <w:sz w:val="22"/>
          <w:szCs w:val="22"/>
          <w:lang w:eastAsia="hr-HR"/>
        </w:rPr>
      </w:pPr>
      <w:hyperlink w:anchor="_Toc233040900" w:history="1">
        <w:r>
          <w:rPr>
            <w:rStyle w:val="Hiperveza"/>
            <w:noProof/>
          </w:rPr>
          <w:t>4.</w:t>
        </w:r>
        <w:r>
          <w:rPr>
            <w:rFonts w:asciiTheme="minorHAnsi" w:eastAsiaTheme="minorEastAsia" w:hAnsiTheme="minorHAnsi" w:cstheme="minorBidi"/>
            <w:b w:val="0"/>
            <w:bCs w:val="0"/>
            <w:caps w:val="0"/>
            <w:noProof/>
            <w:sz w:val="22"/>
            <w:szCs w:val="22"/>
            <w:lang w:eastAsia="hr-HR"/>
          </w:rPr>
          <w:tab/>
        </w:r>
        <w:r>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_Toc233040900 \h </w:instrText>
        </w:r>
        <w:r>
          <w:rPr>
            <w:noProof/>
            <w:webHidden/>
          </w:rPr>
        </w:r>
        <w:r>
          <w:rPr>
            <w:noProof/>
            <w:webHidden/>
          </w:rPr>
          <w:fldChar w:fldCharType="separate"/>
        </w:r>
        <w:r>
          <w:rPr>
            <w:noProof/>
            <w:webHidden/>
          </w:rPr>
          <w:t>9</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01" w:history="1">
        <w:r>
          <w:rPr>
            <w:rStyle w:val="Hiperveza"/>
            <w:noProof/>
          </w:rPr>
          <w:t>4.1.</w:t>
        </w:r>
        <w:r>
          <w:rPr>
            <w:rFonts w:asciiTheme="minorHAnsi" w:eastAsiaTheme="minorEastAsia" w:hAnsiTheme="minorHAnsi" w:cstheme="minorBidi"/>
            <w:smallCaps w:val="0"/>
            <w:noProof/>
            <w:sz w:val="22"/>
            <w:szCs w:val="22"/>
            <w:lang w:eastAsia="hr-HR"/>
          </w:rPr>
          <w:tab/>
        </w:r>
        <w:r>
          <w:rPr>
            <w:rStyle w:val="Hiperveza"/>
            <w:noProof/>
          </w:rPr>
          <w:t>Uvjeti sposobnosti za obavljanje profesionalne djelatnosti</w:t>
        </w:r>
        <w:r>
          <w:rPr>
            <w:noProof/>
            <w:webHidden/>
          </w:rPr>
          <w:tab/>
        </w:r>
        <w:r>
          <w:rPr>
            <w:noProof/>
            <w:webHidden/>
          </w:rPr>
          <w:fldChar w:fldCharType="begin"/>
        </w:r>
        <w:r>
          <w:rPr>
            <w:noProof/>
            <w:webHidden/>
          </w:rPr>
          <w:instrText xml:space="preserve"> PAG</w:instrText>
        </w:r>
        <w:r>
          <w:rPr>
            <w:noProof/>
            <w:webHidden/>
          </w:rPr>
          <w:instrText xml:space="preserve">EREF _Toc233040901 \h </w:instrText>
        </w:r>
        <w:r>
          <w:rPr>
            <w:noProof/>
            <w:webHidden/>
          </w:rPr>
        </w:r>
        <w:r>
          <w:rPr>
            <w:noProof/>
            <w:webHidden/>
          </w:rPr>
          <w:fldChar w:fldCharType="separate"/>
        </w:r>
        <w:r>
          <w:rPr>
            <w:noProof/>
            <w:webHidden/>
          </w:rPr>
          <w:t>9</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02" w:history="1">
        <w:r>
          <w:rPr>
            <w:rStyle w:val="Hiperveza"/>
            <w:noProof/>
            <w:lang w:eastAsia="hr-HR"/>
          </w:rPr>
          <w:t>4.2.</w:t>
        </w:r>
        <w:r>
          <w:rPr>
            <w:rFonts w:asciiTheme="minorHAnsi" w:eastAsiaTheme="minorEastAsia" w:hAnsiTheme="minorHAnsi" w:cstheme="minorBidi"/>
            <w:smallCaps w:val="0"/>
            <w:noProof/>
            <w:sz w:val="22"/>
            <w:szCs w:val="22"/>
            <w:lang w:eastAsia="hr-HR"/>
          </w:rPr>
          <w:tab/>
        </w:r>
        <w:r>
          <w:rPr>
            <w:rStyle w:val="Hiperveza"/>
            <w:noProof/>
          </w:rPr>
          <w:t>Uvjeti tehničke i stručne sposobnosti</w:t>
        </w:r>
        <w:r>
          <w:rPr>
            <w:noProof/>
            <w:webHidden/>
          </w:rPr>
          <w:tab/>
        </w:r>
        <w:r>
          <w:rPr>
            <w:noProof/>
            <w:webHidden/>
          </w:rPr>
          <w:fldChar w:fldCharType="begin"/>
        </w:r>
        <w:r>
          <w:rPr>
            <w:noProof/>
            <w:webHidden/>
          </w:rPr>
          <w:instrText xml:space="preserve"> PAGEREF _Toc233040902 \h </w:instrText>
        </w:r>
        <w:r>
          <w:rPr>
            <w:noProof/>
            <w:webHidden/>
          </w:rPr>
        </w:r>
        <w:r>
          <w:rPr>
            <w:noProof/>
            <w:webHidden/>
          </w:rPr>
          <w:fldChar w:fldCharType="separate"/>
        </w:r>
        <w:r>
          <w:rPr>
            <w:noProof/>
            <w:webHidden/>
          </w:rPr>
          <w:t>10</w:t>
        </w:r>
        <w:r>
          <w:rPr>
            <w:noProof/>
            <w:webHidden/>
          </w:rPr>
          <w:fldChar w:fldCharType="end"/>
        </w:r>
      </w:hyperlink>
    </w:p>
    <w:p w:rsidR="00246657" w:rsidRDefault="00DA5167">
      <w:pPr>
        <w:pStyle w:val="Sadraj3"/>
        <w:tabs>
          <w:tab w:val="left" w:pos="1320"/>
          <w:tab w:val="right" w:leader="dot" w:pos="9063"/>
        </w:tabs>
        <w:rPr>
          <w:rFonts w:asciiTheme="minorHAnsi" w:eastAsiaTheme="minorEastAsia" w:hAnsiTheme="minorHAnsi" w:cstheme="minorBidi"/>
          <w:i w:val="0"/>
          <w:iCs w:val="0"/>
          <w:noProof/>
          <w:sz w:val="22"/>
          <w:szCs w:val="22"/>
          <w:lang w:eastAsia="hr-HR"/>
        </w:rPr>
      </w:pPr>
      <w:hyperlink w:anchor="_Toc233040903" w:history="1">
        <w:r>
          <w:rPr>
            <w:rStyle w:val="Hiperveza"/>
            <w:noProof/>
          </w:rPr>
          <w:t>4.2.1.</w:t>
        </w:r>
        <w:r>
          <w:rPr>
            <w:rFonts w:asciiTheme="minorHAnsi" w:eastAsiaTheme="minorEastAsia" w:hAnsiTheme="minorHAnsi" w:cstheme="minorBidi"/>
            <w:i w:val="0"/>
            <w:iCs w:val="0"/>
            <w:noProof/>
            <w:sz w:val="22"/>
            <w:szCs w:val="22"/>
            <w:lang w:eastAsia="hr-HR"/>
          </w:rPr>
          <w:tab/>
        </w:r>
        <w:r>
          <w:rPr>
            <w:rStyle w:val="Hiperveza"/>
            <w:noProof/>
          </w:rPr>
          <w:t>Iskustvo gospodarskog subjekta</w:t>
        </w:r>
        <w:r>
          <w:rPr>
            <w:noProof/>
            <w:webHidden/>
          </w:rPr>
          <w:tab/>
        </w:r>
        <w:r>
          <w:rPr>
            <w:noProof/>
            <w:webHidden/>
          </w:rPr>
          <w:fldChar w:fldCharType="begin"/>
        </w:r>
        <w:r>
          <w:rPr>
            <w:noProof/>
            <w:webHidden/>
          </w:rPr>
          <w:instrText xml:space="preserve"> PAGEREF _Toc233040903 \h </w:instrText>
        </w:r>
        <w:r>
          <w:rPr>
            <w:noProof/>
            <w:webHidden/>
          </w:rPr>
        </w:r>
        <w:r>
          <w:rPr>
            <w:noProof/>
            <w:webHidden/>
          </w:rPr>
          <w:fldChar w:fldCharType="separate"/>
        </w:r>
        <w:r>
          <w:rPr>
            <w:noProof/>
            <w:webHidden/>
          </w:rPr>
          <w:t>10</w:t>
        </w:r>
        <w:r>
          <w:rPr>
            <w:noProof/>
            <w:webHidden/>
          </w:rPr>
          <w:fldChar w:fldCharType="end"/>
        </w:r>
      </w:hyperlink>
    </w:p>
    <w:p w:rsidR="00246657" w:rsidRDefault="00DA5167">
      <w:pPr>
        <w:pStyle w:val="Sadraj3"/>
        <w:tabs>
          <w:tab w:val="left" w:pos="1320"/>
          <w:tab w:val="right" w:leader="dot" w:pos="9063"/>
        </w:tabs>
        <w:rPr>
          <w:rFonts w:asciiTheme="minorHAnsi" w:eastAsiaTheme="minorEastAsia" w:hAnsiTheme="minorHAnsi" w:cstheme="minorBidi"/>
          <w:i w:val="0"/>
          <w:iCs w:val="0"/>
          <w:noProof/>
          <w:sz w:val="22"/>
          <w:szCs w:val="22"/>
          <w:lang w:eastAsia="hr-HR"/>
        </w:rPr>
      </w:pPr>
      <w:hyperlink w:anchor="_Toc233040904" w:history="1">
        <w:r>
          <w:rPr>
            <w:rStyle w:val="Hiperveza"/>
            <w:noProof/>
          </w:rPr>
          <w:t>4.2.2.</w:t>
        </w:r>
        <w:r>
          <w:rPr>
            <w:rFonts w:asciiTheme="minorHAnsi" w:eastAsiaTheme="minorEastAsia" w:hAnsiTheme="minorHAnsi" w:cstheme="minorBidi"/>
            <w:i w:val="0"/>
            <w:iCs w:val="0"/>
            <w:noProof/>
            <w:sz w:val="22"/>
            <w:szCs w:val="22"/>
            <w:lang w:eastAsia="hr-HR"/>
          </w:rPr>
          <w:tab/>
        </w:r>
        <w:r>
          <w:rPr>
            <w:rStyle w:val="Hiperveza"/>
            <w:noProof/>
          </w:rPr>
          <w:t>Tehnički stručnjaci</w:t>
        </w:r>
        <w:r>
          <w:rPr>
            <w:noProof/>
            <w:webHidden/>
          </w:rPr>
          <w:tab/>
        </w:r>
        <w:r>
          <w:rPr>
            <w:noProof/>
            <w:webHidden/>
          </w:rPr>
          <w:fldChar w:fldCharType="begin"/>
        </w:r>
        <w:r>
          <w:rPr>
            <w:noProof/>
            <w:webHidden/>
          </w:rPr>
          <w:instrText xml:space="preserve"> PAGEREF _Toc233040904 \h </w:instrText>
        </w:r>
        <w:r>
          <w:rPr>
            <w:noProof/>
            <w:webHidden/>
          </w:rPr>
        </w:r>
        <w:r>
          <w:rPr>
            <w:noProof/>
            <w:webHidden/>
          </w:rPr>
          <w:fldChar w:fldCharType="separate"/>
        </w:r>
        <w:r>
          <w:rPr>
            <w:noProof/>
            <w:webHidden/>
          </w:rPr>
          <w:t>10</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05" w:history="1">
        <w:r>
          <w:rPr>
            <w:rStyle w:val="Hiperveza"/>
            <w:noProof/>
          </w:rPr>
          <w:t>4.3.</w:t>
        </w:r>
        <w:r>
          <w:rPr>
            <w:rFonts w:asciiTheme="minorHAnsi" w:eastAsiaTheme="minorEastAsia" w:hAnsiTheme="minorHAnsi" w:cstheme="minorBidi"/>
            <w:smallCaps w:val="0"/>
            <w:noProof/>
            <w:sz w:val="22"/>
            <w:szCs w:val="22"/>
            <w:lang w:eastAsia="hr-HR"/>
          </w:rPr>
          <w:tab/>
        </w:r>
        <w:r>
          <w:rPr>
            <w:rStyle w:val="Hiperveza"/>
            <w:noProof/>
          </w:rPr>
          <w:t>O</w:t>
        </w:r>
        <w:r>
          <w:rPr>
            <w:rStyle w:val="Hiperveza"/>
            <w:noProof/>
          </w:rPr>
          <w:t>slanjanje na sposobnost drugih subjekata</w:t>
        </w:r>
        <w:r>
          <w:rPr>
            <w:noProof/>
            <w:webHidden/>
          </w:rPr>
          <w:tab/>
        </w:r>
        <w:r>
          <w:rPr>
            <w:noProof/>
            <w:webHidden/>
          </w:rPr>
          <w:fldChar w:fldCharType="begin"/>
        </w:r>
        <w:r>
          <w:rPr>
            <w:noProof/>
            <w:webHidden/>
          </w:rPr>
          <w:instrText xml:space="preserve"> PAGEREF _Toc233040905 \h </w:instrText>
        </w:r>
        <w:r>
          <w:rPr>
            <w:noProof/>
            <w:webHidden/>
          </w:rPr>
        </w:r>
        <w:r>
          <w:rPr>
            <w:noProof/>
            <w:webHidden/>
          </w:rPr>
          <w:fldChar w:fldCharType="separate"/>
        </w:r>
        <w:r>
          <w:rPr>
            <w:noProof/>
            <w:webHidden/>
          </w:rPr>
          <w:t>11</w:t>
        </w:r>
        <w:r>
          <w:rPr>
            <w:noProof/>
            <w:webHidden/>
          </w:rPr>
          <w:fldChar w:fldCharType="end"/>
        </w:r>
      </w:hyperlink>
    </w:p>
    <w:p w:rsidR="00246657" w:rsidRDefault="00DA5167">
      <w:pPr>
        <w:pStyle w:val="Sadraj1"/>
        <w:rPr>
          <w:rFonts w:asciiTheme="minorHAnsi" w:eastAsiaTheme="minorEastAsia" w:hAnsiTheme="minorHAnsi" w:cstheme="minorBidi"/>
          <w:b w:val="0"/>
          <w:bCs w:val="0"/>
          <w:caps w:val="0"/>
          <w:noProof/>
          <w:sz w:val="22"/>
          <w:szCs w:val="22"/>
          <w:lang w:eastAsia="hr-HR"/>
        </w:rPr>
      </w:pPr>
      <w:hyperlink w:anchor="_Toc233040906" w:history="1">
        <w:r>
          <w:rPr>
            <w:rStyle w:val="Hiperveza"/>
            <w:noProof/>
          </w:rPr>
          <w:t>5.</w:t>
        </w:r>
        <w:r>
          <w:rPr>
            <w:rFonts w:asciiTheme="minorHAnsi" w:eastAsiaTheme="minorEastAsia" w:hAnsiTheme="minorHAnsi" w:cstheme="minorBidi"/>
            <w:b w:val="0"/>
            <w:bCs w:val="0"/>
            <w:caps w:val="0"/>
            <w:noProof/>
            <w:sz w:val="22"/>
            <w:szCs w:val="22"/>
            <w:lang w:eastAsia="hr-HR"/>
          </w:rPr>
          <w:tab/>
        </w:r>
        <w:r>
          <w:rPr>
            <w:rStyle w:val="Hiperveza"/>
            <w:noProof/>
          </w:rPr>
          <w:t>PODACI O PONUDI</w:t>
        </w:r>
        <w:r>
          <w:rPr>
            <w:noProof/>
            <w:webHidden/>
          </w:rPr>
          <w:tab/>
        </w:r>
        <w:r>
          <w:rPr>
            <w:noProof/>
            <w:webHidden/>
          </w:rPr>
          <w:fldChar w:fldCharType="begin"/>
        </w:r>
        <w:r>
          <w:rPr>
            <w:noProof/>
            <w:webHidden/>
          </w:rPr>
          <w:instrText xml:space="preserve"> PAGEREF _Toc233040906 \h </w:instrText>
        </w:r>
        <w:r>
          <w:rPr>
            <w:noProof/>
            <w:webHidden/>
          </w:rPr>
        </w:r>
        <w:r>
          <w:rPr>
            <w:noProof/>
            <w:webHidden/>
          </w:rPr>
          <w:fldChar w:fldCharType="separate"/>
        </w:r>
        <w:r>
          <w:rPr>
            <w:noProof/>
            <w:webHidden/>
          </w:rPr>
          <w:t>11</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07" w:history="1">
        <w:r>
          <w:rPr>
            <w:rStyle w:val="Hiperveza"/>
            <w:noProof/>
          </w:rPr>
          <w:t>5.1.</w:t>
        </w:r>
        <w:r>
          <w:rPr>
            <w:rFonts w:asciiTheme="minorHAnsi" w:eastAsiaTheme="minorEastAsia" w:hAnsiTheme="minorHAnsi" w:cstheme="minorBidi"/>
            <w:smallCaps w:val="0"/>
            <w:noProof/>
            <w:sz w:val="22"/>
            <w:szCs w:val="22"/>
            <w:lang w:eastAsia="hr-HR"/>
          </w:rPr>
          <w:tab/>
        </w:r>
        <w:r>
          <w:rPr>
            <w:rStyle w:val="Hiperveza"/>
            <w:noProof/>
          </w:rPr>
          <w:t>Sastavni dijelovi ponude</w:t>
        </w:r>
        <w:r>
          <w:rPr>
            <w:noProof/>
            <w:webHidden/>
          </w:rPr>
          <w:tab/>
        </w:r>
        <w:r>
          <w:rPr>
            <w:noProof/>
            <w:webHidden/>
          </w:rPr>
          <w:fldChar w:fldCharType="begin"/>
        </w:r>
        <w:r>
          <w:rPr>
            <w:noProof/>
            <w:webHidden/>
          </w:rPr>
          <w:instrText xml:space="preserve"> PAGEREF _Toc233040907 \h </w:instrText>
        </w:r>
        <w:r>
          <w:rPr>
            <w:noProof/>
            <w:webHidden/>
          </w:rPr>
        </w:r>
        <w:r>
          <w:rPr>
            <w:noProof/>
            <w:webHidden/>
          </w:rPr>
          <w:fldChar w:fldCharType="separate"/>
        </w:r>
        <w:r>
          <w:rPr>
            <w:noProof/>
            <w:webHidden/>
          </w:rPr>
          <w:t>11</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08" w:history="1">
        <w:r>
          <w:rPr>
            <w:rStyle w:val="Hiperveza"/>
            <w:noProof/>
          </w:rPr>
          <w:t>5.2.</w:t>
        </w:r>
        <w:r>
          <w:rPr>
            <w:rFonts w:asciiTheme="minorHAnsi" w:eastAsiaTheme="minorEastAsia" w:hAnsiTheme="minorHAnsi" w:cstheme="minorBidi"/>
            <w:smallCaps w:val="0"/>
            <w:noProof/>
            <w:sz w:val="22"/>
            <w:szCs w:val="22"/>
            <w:lang w:eastAsia="hr-HR"/>
          </w:rPr>
          <w:tab/>
        </w:r>
        <w:r>
          <w:rPr>
            <w:rStyle w:val="Hiperveza"/>
            <w:noProof/>
          </w:rPr>
          <w:t>Način izrade ponude</w:t>
        </w:r>
        <w:r>
          <w:rPr>
            <w:noProof/>
            <w:webHidden/>
          </w:rPr>
          <w:tab/>
        </w:r>
        <w:r>
          <w:rPr>
            <w:noProof/>
            <w:webHidden/>
          </w:rPr>
          <w:fldChar w:fldCharType="begin"/>
        </w:r>
        <w:r>
          <w:rPr>
            <w:noProof/>
            <w:webHidden/>
          </w:rPr>
          <w:instrText xml:space="preserve"> PAGEREF _Toc233040908 \h </w:instrText>
        </w:r>
        <w:r>
          <w:rPr>
            <w:noProof/>
            <w:webHidden/>
          </w:rPr>
        </w:r>
        <w:r>
          <w:rPr>
            <w:noProof/>
            <w:webHidden/>
          </w:rPr>
          <w:fldChar w:fldCharType="separate"/>
        </w:r>
        <w:r>
          <w:rPr>
            <w:noProof/>
            <w:webHidden/>
          </w:rPr>
          <w:t>12</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09" w:history="1">
        <w:r>
          <w:rPr>
            <w:rStyle w:val="Hiperveza"/>
            <w:noProof/>
          </w:rPr>
          <w:t>5.3.</w:t>
        </w:r>
        <w:r>
          <w:rPr>
            <w:rFonts w:asciiTheme="minorHAnsi" w:eastAsiaTheme="minorEastAsia" w:hAnsiTheme="minorHAnsi" w:cstheme="minorBidi"/>
            <w:smallCaps w:val="0"/>
            <w:noProof/>
            <w:sz w:val="22"/>
            <w:szCs w:val="22"/>
            <w:lang w:eastAsia="hr-HR"/>
          </w:rPr>
          <w:tab/>
        </w:r>
        <w:r>
          <w:rPr>
            <w:rStyle w:val="Hiperveza"/>
            <w:noProof/>
          </w:rPr>
          <w:t>Vrijeme i mjesto dostave ponude</w:t>
        </w:r>
        <w:r>
          <w:rPr>
            <w:noProof/>
            <w:webHidden/>
          </w:rPr>
          <w:tab/>
        </w:r>
        <w:r>
          <w:rPr>
            <w:noProof/>
            <w:webHidden/>
          </w:rPr>
          <w:fldChar w:fldCharType="begin"/>
        </w:r>
        <w:r>
          <w:rPr>
            <w:noProof/>
            <w:webHidden/>
          </w:rPr>
          <w:instrText xml:space="preserve"> PAGEREF _Toc233040909 \h </w:instrText>
        </w:r>
        <w:r>
          <w:rPr>
            <w:noProof/>
            <w:webHidden/>
          </w:rPr>
        </w:r>
        <w:r>
          <w:rPr>
            <w:noProof/>
            <w:webHidden/>
          </w:rPr>
          <w:fldChar w:fldCharType="separate"/>
        </w:r>
        <w:r>
          <w:rPr>
            <w:noProof/>
            <w:webHidden/>
          </w:rPr>
          <w:t>12</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10" w:history="1">
        <w:r>
          <w:rPr>
            <w:rStyle w:val="Hiperveza"/>
            <w:noProof/>
          </w:rPr>
          <w:t>5.4.</w:t>
        </w:r>
        <w:r>
          <w:rPr>
            <w:rFonts w:asciiTheme="minorHAnsi" w:eastAsiaTheme="minorEastAsia" w:hAnsiTheme="minorHAnsi" w:cstheme="minorBidi"/>
            <w:smallCaps w:val="0"/>
            <w:noProof/>
            <w:sz w:val="22"/>
            <w:szCs w:val="22"/>
            <w:lang w:eastAsia="hr-HR"/>
          </w:rPr>
          <w:tab/>
        </w:r>
        <w:r>
          <w:rPr>
            <w:rStyle w:val="Hiperveza"/>
            <w:noProof/>
          </w:rPr>
          <w:t>Rok valjanosti ponude</w:t>
        </w:r>
        <w:r>
          <w:rPr>
            <w:noProof/>
            <w:webHidden/>
          </w:rPr>
          <w:tab/>
        </w:r>
        <w:r>
          <w:rPr>
            <w:noProof/>
            <w:webHidden/>
          </w:rPr>
          <w:fldChar w:fldCharType="begin"/>
        </w:r>
        <w:r>
          <w:rPr>
            <w:noProof/>
            <w:webHidden/>
          </w:rPr>
          <w:instrText xml:space="preserve"> PAGEREF _Toc233040910 \h </w:instrText>
        </w:r>
        <w:r>
          <w:rPr>
            <w:noProof/>
            <w:webHidden/>
          </w:rPr>
        </w:r>
        <w:r>
          <w:rPr>
            <w:noProof/>
            <w:webHidden/>
          </w:rPr>
          <w:fldChar w:fldCharType="separate"/>
        </w:r>
        <w:r>
          <w:rPr>
            <w:noProof/>
            <w:webHidden/>
          </w:rPr>
          <w:t>12</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11" w:history="1">
        <w:r>
          <w:rPr>
            <w:rStyle w:val="Hiperveza"/>
            <w:noProof/>
          </w:rPr>
          <w:t>5.5.</w:t>
        </w:r>
        <w:r>
          <w:rPr>
            <w:rFonts w:asciiTheme="minorHAnsi" w:eastAsiaTheme="minorEastAsia" w:hAnsiTheme="minorHAnsi" w:cstheme="minorBidi"/>
            <w:smallCaps w:val="0"/>
            <w:noProof/>
            <w:sz w:val="22"/>
            <w:szCs w:val="22"/>
            <w:lang w:eastAsia="hr-HR"/>
          </w:rPr>
          <w:tab/>
        </w:r>
        <w:r>
          <w:rPr>
            <w:rStyle w:val="Hiperveza"/>
            <w:noProof/>
          </w:rPr>
          <w:t>Otvaranje ponuda</w:t>
        </w:r>
        <w:r>
          <w:rPr>
            <w:noProof/>
            <w:webHidden/>
          </w:rPr>
          <w:tab/>
        </w:r>
        <w:r>
          <w:rPr>
            <w:noProof/>
            <w:webHidden/>
          </w:rPr>
          <w:fldChar w:fldCharType="begin"/>
        </w:r>
        <w:r>
          <w:rPr>
            <w:noProof/>
            <w:webHidden/>
          </w:rPr>
          <w:instrText xml:space="preserve"> PAGEREF _Toc233040911 \h </w:instrText>
        </w:r>
        <w:r>
          <w:rPr>
            <w:noProof/>
            <w:webHidden/>
          </w:rPr>
        </w:r>
        <w:r>
          <w:rPr>
            <w:noProof/>
            <w:webHidden/>
          </w:rPr>
          <w:fldChar w:fldCharType="separate"/>
        </w:r>
        <w:r>
          <w:rPr>
            <w:noProof/>
            <w:webHidden/>
          </w:rPr>
          <w:t>12</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12" w:history="1">
        <w:r>
          <w:rPr>
            <w:rStyle w:val="Hiperveza"/>
            <w:noProof/>
          </w:rPr>
          <w:t>5.6.</w:t>
        </w:r>
        <w:r>
          <w:rPr>
            <w:rFonts w:asciiTheme="minorHAnsi" w:eastAsiaTheme="minorEastAsia" w:hAnsiTheme="minorHAnsi" w:cstheme="minorBidi"/>
            <w:smallCaps w:val="0"/>
            <w:noProof/>
            <w:sz w:val="22"/>
            <w:szCs w:val="22"/>
            <w:lang w:eastAsia="hr-HR"/>
          </w:rPr>
          <w:tab/>
        </w:r>
        <w:r>
          <w:rPr>
            <w:rStyle w:val="Hiperveza"/>
            <w:noProof/>
          </w:rPr>
          <w:t>Cijen</w:t>
        </w:r>
        <w:r>
          <w:rPr>
            <w:rStyle w:val="Hiperveza"/>
            <w:noProof/>
          </w:rPr>
          <w:t>a ponude</w:t>
        </w:r>
        <w:r>
          <w:rPr>
            <w:noProof/>
            <w:webHidden/>
          </w:rPr>
          <w:tab/>
        </w:r>
        <w:r>
          <w:rPr>
            <w:noProof/>
            <w:webHidden/>
          </w:rPr>
          <w:fldChar w:fldCharType="begin"/>
        </w:r>
        <w:r>
          <w:rPr>
            <w:noProof/>
            <w:webHidden/>
          </w:rPr>
          <w:instrText xml:space="preserve"> PAGEREF _Toc233040912 \h </w:instrText>
        </w:r>
        <w:r>
          <w:rPr>
            <w:noProof/>
            <w:webHidden/>
          </w:rPr>
        </w:r>
        <w:r>
          <w:rPr>
            <w:noProof/>
            <w:webHidden/>
          </w:rPr>
          <w:fldChar w:fldCharType="separate"/>
        </w:r>
        <w:r>
          <w:rPr>
            <w:noProof/>
            <w:webHidden/>
          </w:rPr>
          <w:t>12</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13" w:history="1">
        <w:r>
          <w:rPr>
            <w:rStyle w:val="Hiperveza"/>
            <w:noProof/>
          </w:rPr>
          <w:t>5.7.</w:t>
        </w:r>
        <w:r>
          <w:rPr>
            <w:rFonts w:asciiTheme="minorHAnsi" w:eastAsiaTheme="minorEastAsia" w:hAnsiTheme="minorHAnsi" w:cstheme="minorBidi"/>
            <w:smallCaps w:val="0"/>
            <w:noProof/>
            <w:sz w:val="22"/>
            <w:szCs w:val="22"/>
            <w:lang w:eastAsia="hr-HR"/>
          </w:rPr>
          <w:tab/>
        </w:r>
        <w:r>
          <w:rPr>
            <w:rStyle w:val="Hiperveza"/>
            <w:noProof/>
          </w:rPr>
          <w:t>Izmjena, dopuna i povlačenje ponude</w:t>
        </w:r>
        <w:r>
          <w:rPr>
            <w:noProof/>
            <w:webHidden/>
          </w:rPr>
          <w:tab/>
        </w:r>
        <w:r>
          <w:rPr>
            <w:noProof/>
            <w:webHidden/>
          </w:rPr>
          <w:fldChar w:fldCharType="begin"/>
        </w:r>
        <w:r>
          <w:rPr>
            <w:noProof/>
            <w:webHidden/>
          </w:rPr>
          <w:instrText xml:space="preserve"> PAGEREF _Toc233040913 \h </w:instrText>
        </w:r>
        <w:r>
          <w:rPr>
            <w:noProof/>
            <w:webHidden/>
          </w:rPr>
        </w:r>
        <w:r>
          <w:rPr>
            <w:noProof/>
            <w:webHidden/>
          </w:rPr>
          <w:fldChar w:fldCharType="separate"/>
        </w:r>
        <w:r>
          <w:rPr>
            <w:noProof/>
            <w:webHidden/>
          </w:rPr>
          <w:t>13</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14" w:history="1">
        <w:r>
          <w:rPr>
            <w:rStyle w:val="Hiperveza"/>
            <w:noProof/>
          </w:rPr>
          <w:t>5.8.</w:t>
        </w:r>
        <w:r>
          <w:rPr>
            <w:rFonts w:asciiTheme="minorHAnsi" w:eastAsiaTheme="minorEastAsia" w:hAnsiTheme="minorHAnsi" w:cstheme="minorBidi"/>
            <w:smallCaps w:val="0"/>
            <w:noProof/>
            <w:sz w:val="22"/>
            <w:szCs w:val="22"/>
            <w:lang w:eastAsia="hr-HR"/>
          </w:rPr>
          <w:tab/>
        </w:r>
        <w:r>
          <w:rPr>
            <w:rStyle w:val="Hiperveza"/>
            <w:noProof/>
          </w:rPr>
          <w:t>Datum, vrijeme i mjesto dostave i otvaranja ponuda</w:t>
        </w:r>
        <w:r>
          <w:rPr>
            <w:noProof/>
            <w:webHidden/>
          </w:rPr>
          <w:tab/>
        </w:r>
        <w:r>
          <w:rPr>
            <w:noProof/>
            <w:webHidden/>
          </w:rPr>
          <w:fldChar w:fldCharType="begin"/>
        </w:r>
        <w:r>
          <w:rPr>
            <w:noProof/>
            <w:webHidden/>
          </w:rPr>
          <w:instrText xml:space="preserve"> PAGEREF _Toc233040914 \h </w:instrText>
        </w:r>
        <w:r>
          <w:rPr>
            <w:noProof/>
            <w:webHidden/>
          </w:rPr>
        </w:r>
        <w:r>
          <w:rPr>
            <w:noProof/>
            <w:webHidden/>
          </w:rPr>
          <w:fldChar w:fldCharType="separate"/>
        </w:r>
        <w:r>
          <w:rPr>
            <w:noProof/>
            <w:webHidden/>
          </w:rPr>
          <w:t>13</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15" w:history="1">
        <w:r>
          <w:rPr>
            <w:rStyle w:val="Hiperveza"/>
            <w:noProof/>
          </w:rPr>
          <w:t>5.9.</w:t>
        </w:r>
        <w:r>
          <w:rPr>
            <w:rFonts w:asciiTheme="minorHAnsi" w:eastAsiaTheme="minorEastAsia" w:hAnsiTheme="minorHAnsi" w:cstheme="minorBidi"/>
            <w:smallCaps w:val="0"/>
            <w:noProof/>
            <w:sz w:val="22"/>
            <w:szCs w:val="22"/>
            <w:lang w:eastAsia="hr-HR"/>
          </w:rPr>
          <w:tab/>
        </w:r>
        <w:r>
          <w:rPr>
            <w:rStyle w:val="Hiperveza"/>
            <w:noProof/>
          </w:rPr>
          <w:t>Izuzetno niska ponuda</w:t>
        </w:r>
        <w:r>
          <w:rPr>
            <w:noProof/>
            <w:webHidden/>
          </w:rPr>
          <w:tab/>
        </w:r>
        <w:r>
          <w:rPr>
            <w:noProof/>
            <w:webHidden/>
          </w:rPr>
          <w:fldChar w:fldCharType="begin"/>
        </w:r>
        <w:r>
          <w:rPr>
            <w:noProof/>
            <w:webHidden/>
          </w:rPr>
          <w:instrText xml:space="preserve"> PAGEREF _Toc233040915 \h </w:instrText>
        </w:r>
        <w:r>
          <w:rPr>
            <w:noProof/>
            <w:webHidden/>
          </w:rPr>
        </w:r>
        <w:r>
          <w:rPr>
            <w:noProof/>
            <w:webHidden/>
          </w:rPr>
          <w:fldChar w:fldCharType="separate"/>
        </w:r>
        <w:r>
          <w:rPr>
            <w:noProof/>
            <w:webHidden/>
          </w:rPr>
          <w:t>13</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16" w:history="1">
        <w:r>
          <w:rPr>
            <w:rStyle w:val="Hiperveza"/>
            <w:noProof/>
          </w:rPr>
          <w:t>5.10.</w:t>
        </w:r>
        <w:r>
          <w:rPr>
            <w:rFonts w:asciiTheme="minorHAnsi" w:eastAsiaTheme="minorEastAsia" w:hAnsiTheme="minorHAnsi" w:cstheme="minorBidi"/>
            <w:smallCaps w:val="0"/>
            <w:noProof/>
            <w:sz w:val="22"/>
            <w:szCs w:val="22"/>
            <w:lang w:eastAsia="hr-HR"/>
          </w:rPr>
          <w:tab/>
        </w:r>
        <w:r>
          <w:rPr>
            <w:rStyle w:val="Hiperveza"/>
            <w:noProof/>
          </w:rPr>
          <w:t>Pojašnjenje i upotpunjavanje ponude</w:t>
        </w:r>
        <w:r>
          <w:rPr>
            <w:noProof/>
            <w:webHidden/>
          </w:rPr>
          <w:tab/>
        </w:r>
        <w:r>
          <w:rPr>
            <w:noProof/>
            <w:webHidden/>
          </w:rPr>
          <w:fldChar w:fldCharType="begin"/>
        </w:r>
        <w:r>
          <w:rPr>
            <w:noProof/>
            <w:webHidden/>
          </w:rPr>
          <w:instrText xml:space="preserve"> PAGEREF _Toc233040916 \h </w:instrText>
        </w:r>
        <w:r>
          <w:rPr>
            <w:noProof/>
            <w:webHidden/>
          </w:rPr>
        </w:r>
        <w:r>
          <w:rPr>
            <w:noProof/>
            <w:webHidden/>
          </w:rPr>
          <w:fldChar w:fldCharType="separate"/>
        </w:r>
        <w:r>
          <w:rPr>
            <w:noProof/>
            <w:webHidden/>
          </w:rPr>
          <w:t>13</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17" w:history="1">
        <w:r>
          <w:rPr>
            <w:rStyle w:val="Hiperveza"/>
            <w:noProof/>
          </w:rPr>
          <w:t>5.11.</w:t>
        </w:r>
        <w:r>
          <w:rPr>
            <w:rFonts w:asciiTheme="minorHAnsi" w:eastAsiaTheme="minorEastAsia" w:hAnsiTheme="minorHAnsi" w:cstheme="minorBidi"/>
            <w:smallCaps w:val="0"/>
            <w:noProof/>
            <w:sz w:val="22"/>
            <w:szCs w:val="22"/>
            <w:lang w:eastAsia="hr-HR"/>
          </w:rPr>
          <w:tab/>
        </w:r>
        <w:r>
          <w:rPr>
            <w:rStyle w:val="Hiperveza"/>
            <w:noProof/>
          </w:rPr>
          <w:t>Razlozi za odbijanje ponuda</w:t>
        </w:r>
        <w:r>
          <w:rPr>
            <w:noProof/>
            <w:webHidden/>
          </w:rPr>
          <w:tab/>
        </w:r>
        <w:r>
          <w:rPr>
            <w:noProof/>
            <w:webHidden/>
          </w:rPr>
          <w:fldChar w:fldCharType="begin"/>
        </w:r>
        <w:r>
          <w:rPr>
            <w:noProof/>
            <w:webHidden/>
          </w:rPr>
          <w:instrText xml:space="preserve"> PAGEREF _Toc233040917 \h </w:instrText>
        </w:r>
        <w:r>
          <w:rPr>
            <w:noProof/>
            <w:webHidden/>
          </w:rPr>
        </w:r>
        <w:r>
          <w:rPr>
            <w:noProof/>
            <w:webHidden/>
          </w:rPr>
          <w:fldChar w:fldCharType="separate"/>
        </w:r>
        <w:r>
          <w:rPr>
            <w:noProof/>
            <w:webHidden/>
          </w:rPr>
          <w:t>14</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18" w:history="1">
        <w:r>
          <w:rPr>
            <w:rStyle w:val="Hiperveza"/>
            <w:noProof/>
          </w:rPr>
          <w:t>5.12.</w:t>
        </w:r>
        <w:r>
          <w:rPr>
            <w:rFonts w:asciiTheme="minorHAnsi" w:eastAsiaTheme="minorEastAsia" w:hAnsiTheme="minorHAnsi" w:cstheme="minorBidi"/>
            <w:smallCaps w:val="0"/>
            <w:noProof/>
            <w:sz w:val="22"/>
            <w:szCs w:val="22"/>
            <w:lang w:eastAsia="hr-HR"/>
          </w:rPr>
          <w:tab/>
        </w:r>
        <w:r>
          <w:rPr>
            <w:rStyle w:val="Hiperveza"/>
            <w:noProof/>
          </w:rPr>
          <w:t>Kriterij za odabir ponud</w:t>
        </w:r>
        <w:r>
          <w:rPr>
            <w:rStyle w:val="Hiperveza"/>
            <w:noProof/>
          </w:rPr>
          <w:t>e</w:t>
        </w:r>
        <w:r>
          <w:rPr>
            <w:noProof/>
            <w:webHidden/>
          </w:rPr>
          <w:tab/>
        </w:r>
        <w:r>
          <w:rPr>
            <w:noProof/>
            <w:webHidden/>
          </w:rPr>
          <w:fldChar w:fldCharType="begin"/>
        </w:r>
        <w:r>
          <w:rPr>
            <w:noProof/>
            <w:webHidden/>
          </w:rPr>
          <w:instrText xml:space="preserve"> PAGEREF _Toc233040918 \h </w:instrText>
        </w:r>
        <w:r>
          <w:rPr>
            <w:noProof/>
            <w:webHidden/>
          </w:rPr>
        </w:r>
        <w:r>
          <w:rPr>
            <w:noProof/>
            <w:webHidden/>
          </w:rPr>
          <w:fldChar w:fldCharType="separate"/>
        </w:r>
        <w:r>
          <w:rPr>
            <w:noProof/>
            <w:webHidden/>
          </w:rPr>
          <w:t>14</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19" w:history="1">
        <w:r>
          <w:rPr>
            <w:rStyle w:val="Hiperveza"/>
            <w:noProof/>
          </w:rPr>
          <w:t>5.13.</w:t>
        </w:r>
        <w:r>
          <w:rPr>
            <w:rFonts w:asciiTheme="minorHAnsi" w:eastAsiaTheme="minorEastAsia" w:hAnsiTheme="minorHAnsi" w:cstheme="minorBidi"/>
            <w:smallCaps w:val="0"/>
            <w:noProof/>
            <w:sz w:val="22"/>
            <w:szCs w:val="22"/>
            <w:lang w:eastAsia="hr-HR"/>
          </w:rPr>
          <w:tab/>
        </w:r>
        <w:r>
          <w:rPr>
            <w:rStyle w:val="Hiperveza"/>
            <w:noProof/>
          </w:rPr>
          <w:t>Način određivanja cijene ponude</w:t>
        </w:r>
        <w:r>
          <w:rPr>
            <w:noProof/>
            <w:webHidden/>
          </w:rPr>
          <w:tab/>
        </w:r>
        <w:r>
          <w:rPr>
            <w:noProof/>
            <w:webHidden/>
          </w:rPr>
          <w:fldChar w:fldCharType="begin"/>
        </w:r>
        <w:r>
          <w:rPr>
            <w:noProof/>
            <w:webHidden/>
          </w:rPr>
          <w:instrText xml:space="preserve"> PAGEREF _Toc233040919 \h </w:instrText>
        </w:r>
        <w:r>
          <w:rPr>
            <w:noProof/>
            <w:webHidden/>
          </w:rPr>
        </w:r>
        <w:r>
          <w:rPr>
            <w:noProof/>
            <w:webHidden/>
          </w:rPr>
          <w:fldChar w:fldCharType="separate"/>
        </w:r>
        <w:r>
          <w:rPr>
            <w:noProof/>
            <w:webHidden/>
          </w:rPr>
          <w:t>14</w:t>
        </w:r>
        <w:r>
          <w:rPr>
            <w:noProof/>
            <w:webHidden/>
          </w:rPr>
          <w:fldChar w:fldCharType="end"/>
        </w:r>
      </w:hyperlink>
    </w:p>
    <w:p w:rsidR="00246657" w:rsidRDefault="00DA5167">
      <w:pPr>
        <w:pStyle w:val="Sadraj1"/>
        <w:rPr>
          <w:rFonts w:asciiTheme="minorHAnsi" w:eastAsiaTheme="minorEastAsia" w:hAnsiTheme="minorHAnsi" w:cstheme="minorBidi"/>
          <w:b w:val="0"/>
          <w:bCs w:val="0"/>
          <w:caps w:val="0"/>
          <w:noProof/>
          <w:sz w:val="22"/>
          <w:szCs w:val="22"/>
          <w:lang w:eastAsia="hr-HR"/>
        </w:rPr>
      </w:pPr>
      <w:hyperlink w:anchor="_Toc233040920" w:history="1">
        <w:r>
          <w:rPr>
            <w:rStyle w:val="Hiperveza"/>
            <w:noProof/>
          </w:rPr>
          <w:t>6.</w:t>
        </w:r>
        <w:r>
          <w:rPr>
            <w:rFonts w:asciiTheme="minorHAnsi" w:eastAsiaTheme="minorEastAsia" w:hAnsiTheme="minorHAnsi" w:cstheme="minorBidi"/>
            <w:b w:val="0"/>
            <w:bCs w:val="0"/>
            <w:caps w:val="0"/>
            <w:noProof/>
            <w:sz w:val="22"/>
            <w:szCs w:val="22"/>
            <w:lang w:eastAsia="hr-HR"/>
          </w:rPr>
          <w:tab/>
        </w:r>
        <w:r>
          <w:rPr>
            <w:rStyle w:val="Hiperveza"/>
            <w:noProof/>
          </w:rPr>
          <w:t>OSTALE ODREDBE</w:t>
        </w:r>
        <w:r>
          <w:rPr>
            <w:noProof/>
            <w:webHidden/>
          </w:rPr>
          <w:tab/>
        </w:r>
        <w:r>
          <w:rPr>
            <w:noProof/>
            <w:webHidden/>
          </w:rPr>
          <w:fldChar w:fldCharType="begin"/>
        </w:r>
        <w:r>
          <w:rPr>
            <w:noProof/>
            <w:webHidden/>
          </w:rPr>
          <w:instrText xml:space="preserve"> PAGEREF _Toc233040920 \h </w:instrText>
        </w:r>
        <w:r>
          <w:rPr>
            <w:noProof/>
            <w:webHidden/>
          </w:rPr>
        </w:r>
        <w:r>
          <w:rPr>
            <w:noProof/>
            <w:webHidden/>
          </w:rPr>
          <w:fldChar w:fldCharType="separate"/>
        </w:r>
        <w:r>
          <w:rPr>
            <w:noProof/>
            <w:webHidden/>
          </w:rPr>
          <w:t>15</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21" w:history="1">
        <w:r>
          <w:rPr>
            <w:rStyle w:val="Hiperveza"/>
            <w:noProof/>
          </w:rPr>
          <w:t>6.1.</w:t>
        </w:r>
        <w:r>
          <w:rPr>
            <w:rFonts w:asciiTheme="minorHAnsi" w:eastAsiaTheme="minorEastAsia" w:hAnsiTheme="minorHAnsi" w:cstheme="minorBidi"/>
            <w:smallCaps w:val="0"/>
            <w:noProof/>
            <w:sz w:val="22"/>
            <w:szCs w:val="22"/>
            <w:lang w:eastAsia="hr-HR"/>
          </w:rPr>
          <w:tab/>
        </w:r>
        <w:r>
          <w:rPr>
            <w:rStyle w:val="Hiperveza"/>
            <w:noProof/>
          </w:rPr>
          <w:t>Odredbe k</w:t>
        </w:r>
        <w:r>
          <w:rPr>
            <w:rStyle w:val="Hiperveza"/>
            <w:noProof/>
          </w:rPr>
          <w:t>oje se odnose na zajednicu gospodarskih subjekata</w:t>
        </w:r>
        <w:r>
          <w:rPr>
            <w:noProof/>
            <w:webHidden/>
          </w:rPr>
          <w:tab/>
        </w:r>
        <w:r>
          <w:rPr>
            <w:noProof/>
            <w:webHidden/>
          </w:rPr>
          <w:fldChar w:fldCharType="begin"/>
        </w:r>
        <w:r>
          <w:rPr>
            <w:noProof/>
            <w:webHidden/>
          </w:rPr>
          <w:instrText xml:space="preserve"> PAGEREF _Toc233040921 \h </w:instrText>
        </w:r>
        <w:r>
          <w:rPr>
            <w:noProof/>
            <w:webHidden/>
          </w:rPr>
        </w:r>
        <w:r>
          <w:rPr>
            <w:noProof/>
            <w:webHidden/>
          </w:rPr>
          <w:fldChar w:fldCharType="separate"/>
        </w:r>
        <w:r>
          <w:rPr>
            <w:noProof/>
            <w:webHidden/>
          </w:rPr>
          <w:t>15</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22" w:history="1">
        <w:r>
          <w:rPr>
            <w:rStyle w:val="Hiperveza"/>
            <w:noProof/>
            <w:lang w:eastAsia="hr-HR"/>
          </w:rPr>
          <w:t>6.2.</w:t>
        </w:r>
        <w:r>
          <w:rPr>
            <w:rFonts w:asciiTheme="minorHAnsi" w:eastAsiaTheme="minorEastAsia" w:hAnsiTheme="minorHAnsi" w:cstheme="minorBidi"/>
            <w:smallCaps w:val="0"/>
            <w:noProof/>
            <w:sz w:val="22"/>
            <w:szCs w:val="22"/>
            <w:lang w:eastAsia="hr-HR"/>
          </w:rPr>
          <w:tab/>
        </w:r>
        <w:r>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_Toc233040922 \h </w:instrText>
        </w:r>
        <w:r>
          <w:rPr>
            <w:noProof/>
            <w:webHidden/>
          </w:rPr>
        </w:r>
        <w:r>
          <w:rPr>
            <w:noProof/>
            <w:webHidden/>
          </w:rPr>
          <w:fldChar w:fldCharType="separate"/>
        </w:r>
        <w:r>
          <w:rPr>
            <w:noProof/>
            <w:webHidden/>
          </w:rPr>
          <w:t>15</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23" w:history="1">
        <w:r>
          <w:rPr>
            <w:rStyle w:val="Hiperveza"/>
            <w:noProof/>
            <w:lang w:eastAsia="hr-HR"/>
          </w:rPr>
          <w:t>6.3.</w:t>
        </w:r>
        <w:r>
          <w:rPr>
            <w:rFonts w:asciiTheme="minorHAnsi" w:eastAsiaTheme="minorEastAsia" w:hAnsiTheme="minorHAnsi" w:cstheme="minorBidi"/>
            <w:smallCaps w:val="0"/>
            <w:noProof/>
            <w:sz w:val="22"/>
            <w:szCs w:val="22"/>
            <w:lang w:eastAsia="hr-HR"/>
          </w:rPr>
          <w:tab/>
        </w:r>
        <w:r>
          <w:rPr>
            <w:rStyle w:val="Hiperveza"/>
            <w:noProof/>
            <w:lang w:eastAsia="hr-HR"/>
          </w:rPr>
          <w:t>Jamstva</w:t>
        </w:r>
        <w:r>
          <w:rPr>
            <w:noProof/>
            <w:webHidden/>
          </w:rPr>
          <w:tab/>
        </w:r>
        <w:r>
          <w:rPr>
            <w:noProof/>
            <w:webHidden/>
          </w:rPr>
          <w:fldChar w:fldCharType="begin"/>
        </w:r>
        <w:r>
          <w:rPr>
            <w:noProof/>
            <w:webHidden/>
          </w:rPr>
          <w:instrText xml:space="preserve"> PAGEREF _Toc233040923 \h </w:instrText>
        </w:r>
        <w:r>
          <w:rPr>
            <w:noProof/>
            <w:webHidden/>
          </w:rPr>
        </w:r>
        <w:r>
          <w:rPr>
            <w:noProof/>
            <w:webHidden/>
          </w:rPr>
          <w:fldChar w:fldCharType="separate"/>
        </w:r>
        <w:r>
          <w:rPr>
            <w:noProof/>
            <w:webHidden/>
          </w:rPr>
          <w:t>16</w:t>
        </w:r>
        <w:r>
          <w:rPr>
            <w:noProof/>
            <w:webHidden/>
          </w:rPr>
          <w:fldChar w:fldCharType="end"/>
        </w:r>
      </w:hyperlink>
    </w:p>
    <w:p w:rsidR="00246657" w:rsidRDefault="00DA5167">
      <w:pPr>
        <w:pStyle w:val="Sadraj3"/>
        <w:tabs>
          <w:tab w:val="left" w:pos="1320"/>
          <w:tab w:val="right" w:leader="dot" w:pos="9063"/>
        </w:tabs>
        <w:rPr>
          <w:rFonts w:asciiTheme="minorHAnsi" w:eastAsiaTheme="minorEastAsia" w:hAnsiTheme="minorHAnsi" w:cstheme="minorBidi"/>
          <w:i w:val="0"/>
          <w:iCs w:val="0"/>
          <w:noProof/>
          <w:sz w:val="22"/>
          <w:szCs w:val="22"/>
          <w:lang w:eastAsia="hr-HR"/>
        </w:rPr>
      </w:pPr>
      <w:hyperlink w:anchor="_Toc233040924" w:history="1">
        <w:r>
          <w:rPr>
            <w:rStyle w:val="Hiperveza"/>
            <w:noProof/>
          </w:rPr>
          <w:t>6.3.1.</w:t>
        </w:r>
        <w:r>
          <w:rPr>
            <w:rFonts w:asciiTheme="minorHAnsi" w:eastAsiaTheme="minorEastAsia" w:hAnsiTheme="minorHAnsi" w:cstheme="minorBidi"/>
            <w:i w:val="0"/>
            <w:iCs w:val="0"/>
            <w:noProof/>
            <w:sz w:val="22"/>
            <w:szCs w:val="22"/>
            <w:lang w:eastAsia="hr-HR"/>
          </w:rPr>
          <w:tab/>
        </w:r>
        <w:r>
          <w:rPr>
            <w:rStyle w:val="Hiperveza"/>
            <w:noProof/>
          </w:rPr>
          <w:t>Jamstvo za ozbiljnost ponude</w:t>
        </w:r>
        <w:r>
          <w:rPr>
            <w:noProof/>
            <w:webHidden/>
          </w:rPr>
          <w:tab/>
        </w:r>
        <w:r>
          <w:rPr>
            <w:noProof/>
            <w:webHidden/>
          </w:rPr>
          <w:fldChar w:fldCharType="begin"/>
        </w:r>
        <w:r>
          <w:rPr>
            <w:noProof/>
            <w:webHidden/>
          </w:rPr>
          <w:instrText xml:space="preserve"> PAGEREF _Toc233040924 \h </w:instrText>
        </w:r>
        <w:r>
          <w:rPr>
            <w:noProof/>
            <w:webHidden/>
          </w:rPr>
        </w:r>
        <w:r>
          <w:rPr>
            <w:noProof/>
            <w:webHidden/>
          </w:rPr>
          <w:fldChar w:fldCharType="separate"/>
        </w:r>
        <w:r>
          <w:rPr>
            <w:noProof/>
            <w:webHidden/>
          </w:rPr>
          <w:t>16</w:t>
        </w:r>
        <w:r>
          <w:rPr>
            <w:noProof/>
            <w:webHidden/>
          </w:rPr>
          <w:fldChar w:fldCharType="end"/>
        </w:r>
      </w:hyperlink>
    </w:p>
    <w:p w:rsidR="00246657" w:rsidRDefault="00DA5167">
      <w:pPr>
        <w:pStyle w:val="Sadraj3"/>
        <w:tabs>
          <w:tab w:val="left" w:pos="1320"/>
          <w:tab w:val="right" w:leader="dot" w:pos="9063"/>
        </w:tabs>
        <w:rPr>
          <w:rFonts w:asciiTheme="minorHAnsi" w:eastAsiaTheme="minorEastAsia" w:hAnsiTheme="minorHAnsi" w:cstheme="minorBidi"/>
          <w:i w:val="0"/>
          <w:iCs w:val="0"/>
          <w:noProof/>
          <w:sz w:val="22"/>
          <w:szCs w:val="22"/>
          <w:lang w:eastAsia="hr-HR"/>
        </w:rPr>
      </w:pPr>
      <w:hyperlink w:anchor="_Toc233040925" w:history="1">
        <w:r>
          <w:rPr>
            <w:rStyle w:val="Hiperveza"/>
            <w:noProof/>
          </w:rPr>
          <w:t>6.3.2.</w:t>
        </w:r>
        <w:r>
          <w:rPr>
            <w:rFonts w:asciiTheme="minorHAnsi" w:eastAsiaTheme="minorEastAsia" w:hAnsiTheme="minorHAnsi" w:cstheme="minorBidi"/>
            <w:i w:val="0"/>
            <w:iCs w:val="0"/>
            <w:noProof/>
            <w:sz w:val="22"/>
            <w:szCs w:val="22"/>
            <w:lang w:eastAsia="hr-HR"/>
          </w:rPr>
          <w:tab/>
        </w:r>
        <w:r>
          <w:rPr>
            <w:rStyle w:val="Hiperveza"/>
            <w:noProof/>
          </w:rPr>
          <w:t>Jamstvo za uredno ispunjenje ugovora</w:t>
        </w:r>
        <w:r>
          <w:rPr>
            <w:noProof/>
            <w:webHidden/>
          </w:rPr>
          <w:tab/>
        </w:r>
        <w:r>
          <w:rPr>
            <w:noProof/>
            <w:webHidden/>
          </w:rPr>
          <w:fldChar w:fldCharType="begin"/>
        </w:r>
        <w:r>
          <w:rPr>
            <w:noProof/>
            <w:webHidden/>
          </w:rPr>
          <w:instrText xml:space="preserve"> PAGEREF _Toc233040925 \h </w:instrText>
        </w:r>
        <w:r>
          <w:rPr>
            <w:noProof/>
            <w:webHidden/>
          </w:rPr>
        </w:r>
        <w:r>
          <w:rPr>
            <w:noProof/>
            <w:webHidden/>
          </w:rPr>
          <w:fldChar w:fldCharType="separate"/>
        </w:r>
        <w:r>
          <w:rPr>
            <w:noProof/>
            <w:webHidden/>
          </w:rPr>
          <w:t>16</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26" w:history="1">
        <w:r>
          <w:rPr>
            <w:rStyle w:val="Hiperveza"/>
            <w:noProof/>
            <w:lang w:eastAsia="hr-HR"/>
          </w:rPr>
          <w:t>6.4.</w:t>
        </w:r>
        <w:r>
          <w:rPr>
            <w:rFonts w:asciiTheme="minorHAnsi" w:eastAsiaTheme="minorEastAsia" w:hAnsiTheme="minorHAnsi" w:cstheme="minorBidi"/>
            <w:smallCaps w:val="0"/>
            <w:noProof/>
            <w:sz w:val="22"/>
            <w:szCs w:val="22"/>
            <w:lang w:eastAsia="hr-HR"/>
          </w:rPr>
          <w:tab/>
        </w:r>
        <w:r>
          <w:rPr>
            <w:rStyle w:val="Hiperveza"/>
            <w:noProof/>
          </w:rPr>
          <w:t>Način i oblik predaje projektne dokumentacije</w:t>
        </w:r>
        <w:r>
          <w:rPr>
            <w:noProof/>
            <w:webHidden/>
          </w:rPr>
          <w:tab/>
        </w:r>
        <w:r>
          <w:rPr>
            <w:noProof/>
            <w:webHidden/>
          </w:rPr>
          <w:fldChar w:fldCharType="begin"/>
        </w:r>
        <w:r>
          <w:rPr>
            <w:noProof/>
            <w:webHidden/>
          </w:rPr>
          <w:instrText xml:space="preserve"> PAGEREF _Toc233040926 \h </w:instrText>
        </w:r>
        <w:r>
          <w:rPr>
            <w:noProof/>
            <w:webHidden/>
          </w:rPr>
        </w:r>
        <w:r>
          <w:rPr>
            <w:noProof/>
            <w:webHidden/>
          </w:rPr>
          <w:fldChar w:fldCharType="separate"/>
        </w:r>
        <w:r>
          <w:rPr>
            <w:noProof/>
            <w:webHidden/>
          </w:rPr>
          <w:t>17</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27" w:history="1">
        <w:r>
          <w:rPr>
            <w:rStyle w:val="Hiperveza"/>
            <w:noProof/>
          </w:rPr>
          <w:t>6.5.</w:t>
        </w:r>
        <w:r>
          <w:rPr>
            <w:rFonts w:asciiTheme="minorHAnsi" w:eastAsiaTheme="minorEastAsia" w:hAnsiTheme="minorHAnsi" w:cstheme="minorBidi"/>
            <w:smallCaps w:val="0"/>
            <w:noProof/>
            <w:sz w:val="22"/>
            <w:szCs w:val="22"/>
            <w:lang w:eastAsia="hr-HR"/>
          </w:rPr>
          <w:tab/>
        </w:r>
        <w:r>
          <w:rPr>
            <w:rStyle w:val="Hiperveza"/>
            <w:noProof/>
          </w:rPr>
          <w:t>Prava Naručitelja na korištenje projektne dokumentacije</w:t>
        </w:r>
        <w:r>
          <w:rPr>
            <w:noProof/>
            <w:webHidden/>
          </w:rPr>
          <w:tab/>
        </w:r>
        <w:r>
          <w:rPr>
            <w:noProof/>
            <w:webHidden/>
          </w:rPr>
          <w:fldChar w:fldCharType="begin"/>
        </w:r>
        <w:r>
          <w:rPr>
            <w:noProof/>
            <w:webHidden/>
          </w:rPr>
          <w:instrText xml:space="preserve"> PAGEREF _Toc233040927 \h </w:instrText>
        </w:r>
        <w:r>
          <w:rPr>
            <w:noProof/>
            <w:webHidden/>
          </w:rPr>
        </w:r>
        <w:r>
          <w:rPr>
            <w:noProof/>
            <w:webHidden/>
          </w:rPr>
          <w:fldChar w:fldCharType="separate"/>
        </w:r>
        <w:r>
          <w:rPr>
            <w:noProof/>
            <w:webHidden/>
          </w:rPr>
          <w:t>18</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28" w:history="1">
        <w:r>
          <w:rPr>
            <w:rStyle w:val="Hiperveza"/>
            <w:noProof/>
          </w:rPr>
          <w:t>6.6.</w:t>
        </w:r>
        <w:r>
          <w:rPr>
            <w:rFonts w:asciiTheme="minorHAnsi" w:eastAsiaTheme="minorEastAsia" w:hAnsiTheme="minorHAnsi" w:cstheme="minorBidi"/>
            <w:smallCaps w:val="0"/>
            <w:noProof/>
            <w:sz w:val="22"/>
            <w:szCs w:val="22"/>
            <w:lang w:eastAsia="hr-HR"/>
          </w:rPr>
          <w:tab/>
        </w:r>
        <w:r>
          <w:rPr>
            <w:rStyle w:val="Hiperveza"/>
            <w:noProof/>
          </w:rPr>
          <w:t>Ugovorna kazna</w:t>
        </w:r>
        <w:r>
          <w:rPr>
            <w:noProof/>
            <w:webHidden/>
          </w:rPr>
          <w:tab/>
        </w:r>
        <w:r>
          <w:rPr>
            <w:noProof/>
            <w:webHidden/>
          </w:rPr>
          <w:fldChar w:fldCharType="begin"/>
        </w:r>
        <w:r>
          <w:rPr>
            <w:noProof/>
            <w:webHidden/>
          </w:rPr>
          <w:instrText xml:space="preserve"> PAGEREF _Toc233040928 \h </w:instrText>
        </w:r>
        <w:r>
          <w:rPr>
            <w:noProof/>
            <w:webHidden/>
          </w:rPr>
        </w:r>
        <w:r>
          <w:rPr>
            <w:noProof/>
            <w:webHidden/>
          </w:rPr>
          <w:fldChar w:fldCharType="separate"/>
        </w:r>
        <w:r>
          <w:rPr>
            <w:noProof/>
            <w:webHidden/>
          </w:rPr>
          <w:t>19</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29" w:history="1">
        <w:r>
          <w:rPr>
            <w:rStyle w:val="Hiperveza"/>
            <w:noProof/>
          </w:rPr>
          <w:t>6.7.</w:t>
        </w:r>
        <w:r>
          <w:rPr>
            <w:rFonts w:asciiTheme="minorHAnsi" w:eastAsiaTheme="minorEastAsia" w:hAnsiTheme="minorHAnsi" w:cstheme="minorBidi"/>
            <w:smallCaps w:val="0"/>
            <w:noProof/>
            <w:sz w:val="22"/>
            <w:szCs w:val="22"/>
            <w:lang w:eastAsia="hr-HR"/>
          </w:rPr>
          <w:tab/>
        </w:r>
        <w:r>
          <w:rPr>
            <w:rStyle w:val="Hiperveza"/>
            <w:noProof/>
          </w:rPr>
          <w:t>Razlozi za poništenje postupka</w:t>
        </w:r>
        <w:r>
          <w:rPr>
            <w:noProof/>
            <w:webHidden/>
          </w:rPr>
          <w:tab/>
        </w:r>
        <w:r>
          <w:rPr>
            <w:noProof/>
            <w:webHidden/>
          </w:rPr>
          <w:fldChar w:fldCharType="begin"/>
        </w:r>
        <w:r>
          <w:rPr>
            <w:noProof/>
            <w:webHidden/>
          </w:rPr>
          <w:instrText xml:space="preserve"> PAGEREF _Toc233040929 \h </w:instrText>
        </w:r>
        <w:r>
          <w:rPr>
            <w:noProof/>
            <w:webHidden/>
          </w:rPr>
        </w:r>
        <w:r>
          <w:rPr>
            <w:noProof/>
            <w:webHidden/>
          </w:rPr>
          <w:fldChar w:fldCharType="separate"/>
        </w:r>
        <w:r>
          <w:rPr>
            <w:noProof/>
            <w:webHidden/>
          </w:rPr>
          <w:t>19</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30" w:history="1">
        <w:r>
          <w:rPr>
            <w:rStyle w:val="Hiperveza"/>
            <w:noProof/>
          </w:rPr>
          <w:t>6.8.</w:t>
        </w:r>
        <w:r>
          <w:rPr>
            <w:rFonts w:asciiTheme="minorHAnsi" w:eastAsiaTheme="minorEastAsia" w:hAnsiTheme="minorHAnsi" w:cstheme="minorBidi"/>
            <w:smallCaps w:val="0"/>
            <w:noProof/>
            <w:sz w:val="22"/>
            <w:szCs w:val="22"/>
            <w:lang w:eastAsia="hr-HR"/>
          </w:rPr>
          <w:tab/>
        </w:r>
        <w:r>
          <w:rPr>
            <w:rStyle w:val="Hiperveza"/>
            <w:noProof/>
          </w:rPr>
          <w:t>Provjera ponuditelja</w:t>
        </w:r>
        <w:r>
          <w:rPr>
            <w:noProof/>
            <w:webHidden/>
          </w:rPr>
          <w:tab/>
        </w:r>
        <w:r>
          <w:rPr>
            <w:noProof/>
            <w:webHidden/>
          </w:rPr>
          <w:fldChar w:fldCharType="begin"/>
        </w:r>
        <w:r>
          <w:rPr>
            <w:noProof/>
            <w:webHidden/>
          </w:rPr>
          <w:instrText xml:space="preserve"> PAGEREF _Toc233040930 \h </w:instrText>
        </w:r>
        <w:r>
          <w:rPr>
            <w:noProof/>
            <w:webHidden/>
          </w:rPr>
        </w:r>
        <w:r>
          <w:rPr>
            <w:noProof/>
            <w:webHidden/>
          </w:rPr>
          <w:fldChar w:fldCharType="separate"/>
        </w:r>
        <w:r>
          <w:rPr>
            <w:noProof/>
            <w:webHidden/>
          </w:rPr>
          <w:t>20</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31" w:history="1">
        <w:r>
          <w:rPr>
            <w:rStyle w:val="Hiperveza"/>
            <w:noProof/>
          </w:rPr>
          <w:t>6.9.</w:t>
        </w:r>
        <w:r>
          <w:rPr>
            <w:rFonts w:asciiTheme="minorHAnsi" w:eastAsiaTheme="minorEastAsia" w:hAnsiTheme="minorHAnsi" w:cstheme="minorBidi"/>
            <w:smallCaps w:val="0"/>
            <w:noProof/>
            <w:sz w:val="22"/>
            <w:szCs w:val="22"/>
            <w:lang w:eastAsia="hr-HR"/>
          </w:rPr>
          <w:tab/>
        </w:r>
        <w:r>
          <w:rPr>
            <w:rStyle w:val="Hiperveza"/>
            <w:noProof/>
          </w:rPr>
          <w:t>Tajnost dokumentacije gospodarskih subjekata</w:t>
        </w:r>
        <w:r>
          <w:rPr>
            <w:noProof/>
            <w:webHidden/>
          </w:rPr>
          <w:tab/>
        </w:r>
        <w:r>
          <w:rPr>
            <w:noProof/>
            <w:webHidden/>
          </w:rPr>
          <w:fldChar w:fldCharType="begin"/>
        </w:r>
        <w:r>
          <w:rPr>
            <w:noProof/>
            <w:webHidden/>
          </w:rPr>
          <w:instrText xml:space="preserve"> PAGEREF _Toc233040931 \h </w:instrText>
        </w:r>
        <w:r>
          <w:rPr>
            <w:noProof/>
            <w:webHidden/>
          </w:rPr>
        </w:r>
        <w:r>
          <w:rPr>
            <w:noProof/>
            <w:webHidden/>
          </w:rPr>
          <w:fldChar w:fldCharType="separate"/>
        </w:r>
        <w:r>
          <w:rPr>
            <w:noProof/>
            <w:webHidden/>
          </w:rPr>
          <w:t>20</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32" w:history="1">
        <w:r>
          <w:rPr>
            <w:rStyle w:val="Hiperveza"/>
            <w:noProof/>
          </w:rPr>
          <w:t>6.10.</w:t>
        </w:r>
        <w:r>
          <w:rPr>
            <w:rFonts w:asciiTheme="minorHAnsi" w:eastAsiaTheme="minorEastAsia" w:hAnsiTheme="minorHAnsi" w:cstheme="minorBidi"/>
            <w:smallCaps w:val="0"/>
            <w:noProof/>
            <w:sz w:val="22"/>
            <w:szCs w:val="22"/>
            <w:lang w:eastAsia="hr-HR"/>
          </w:rPr>
          <w:tab/>
        </w:r>
        <w:r>
          <w:rPr>
            <w:rStyle w:val="Hiperveza"/>
            <w:noProof/>
          </w:rPr>
          <w:t>Rok, način i uvjeti plaćanja</w:t>
        </w:r>
        <w:r>
          <w:rPr>
            <w:noProof/>
            <w:webHidden/>
          </w:rPr>
          <w:tab/>
        </w:r>
        <w:r>
          <w:rPr>
            <w:noProof/>
            <w:webHidden/>
          </w:rPr>
          <w:fldChar w:fldCharType="begin"/>
        </w:r>
        <w:r>
          <w:rPr>
            <w:noProof/>
            <w:webHidden/>
          </w:rPr>
          <w:instrText xml:space="preserve"> PAGEREF _Toc233040932 \h </w:instrText>
        </w:r>
        <w:r>
          <w:rPr>
            <w:noProof/>
            <w:webHidden/>
          </w:rPr>
        </w:r>
        <w:r>
          <w:rPr>
            <w:noProof/>
            <w:webHidden/>
          </w:rPr>
          <w:fldChar w:fldCharType="separate"/>
        </w:r>
        <w:r>
          <w:rPr>
            <w:noProof/>
            <w:webHidden/>
          </w:rPr>
          <w:t>21</w:t>
        </w:r>
        <w:r>
          <w:rPr>
            <w:noProof/>
            <w:webHidden/>
          </w:rPr>
          <w:fldChar w:fldCharType="end"/>
        </w:r>
      </w:hyperlink>
    </w:p>
    <w:p w:rsidR="00246657" w:rsidRDefault="00DA5167">
      <w:pPr>
        <w:pStyle w:val="Sadraj2"/>
        <w:tabs>
          <w:tab w:val="left" w:pos="880"/>
          <w:tab w:val="right" w:leader="dot" w:pos="9063"/>
        </w:tabs>
        <w:rPr>
          <w:rFonts w:asciiTheme="minorHAnsi" w:eastAsiaTheme="minorEastAsia" w:hAnsiTheme="minorHAnsi" w:cstheme="minorBidi"/>
          <w:smallCaps w:val="0"/>
          <w:noProof/>
          <w:sz w:val="22"/>
          <w:szCs w:val="22"/>
          <w:lang w:eastAsia="hr-HR"/>
        </w:rPr>
      </w:pPr>
      <w:hyperlink w:anchor="_Toc233040933" w:history="1">
        <w:r>
          <w:rPr>
            <w:rStyle w:val="Hiperveza"/>
            <w:noProof/>
          </w:rPr>
          <w:t>6.11.</w:t>
        </w:r>
        <w:r>
          <w:rPr>
            <w:rFonts w:asciiTheme="minorHAnsi" w:eastAsiaTheme="minorEastAsia" w:hAnsiTheme="minorHAnsi" w:cstheme="minorBidi"/>
            <w:smallCaps w:val="0"/>
            <w:noProof/>
            <w:sz w:val="22"/>
            <w:szCs w:val="22"/>
            <w:lang w:eastAsia="hr-HR"/>
          </w:rPr>
          <w:tab/>
        </w:r>
        <w:r>
          <w:rPr>
            <w:rStyle w:val="Hiperveza"/>
            <w:noProof/>
          </w:rPr>
          <w:t>Ugovor</w:t>
        </w:r>
        <w:r>
          <w:rPr>
            <w:noProof/>
            <w:webHidden/>
          </w:rPr>
          <w:tab/>
        </w:r>
        <w:r>
          <w:rPr>
            <w:noProof/>
            <w:webHidden/>
          </w:rPr>
          <w:fldChar w:fldCharType="begin"/>
        </w:r>
        <w:r>
          <w:rPr>
            <w:noProof/>
            <w:webHidden/>
          </w:rPr>
          <w:instrText xml:space="preserve"> PAGEREF _Toc233040933 \h </w:instrText>
        </w:r>
        <w:r>
          <w:rPr>
            <w:noProof/>
            <w:webHidden/>
          </w:rPr>
        </w:r>
        <w:r>
          <w:rPr>
            <w:noProof/>
            <w:webHidden/>
          </w:rPr>
          <w:fldChar w:fldCharType="separate"/>
        </w:r>
        <w:r>
          <w:rPr>
            <w:noProof/>
            <w:webHidden/>
          </w:rPr>
          <w:t>21</w:t>
        </w:r>
        <w:r>
          <w:rPr>
            <w:noProof/>
            <w:webHidden/>
          </w:rPr>
          <w:fldChar w:fldCharType="end"/>
        </w:r>
      </w:hyperlink>
    </w:p>
    <w:p w:rsidR="00246657" w:rsidRDefault="00DA5167">
      <w:pPr>
        <w:pStyle w:val="Naslov1"/>
        <w:ind w:left="420"/>
        <w:rPr>
          <w:rStyle w:val="Istaknuto"/>
          <w:b/>
          <w:bCs/>
          <w:i w:val="0"/>
          <w:iCs w:val="0"/>
          <w:spacing w:val="0"/>
        </w:rPr>
      </w:pPr>
      <w:r>
        <w:fldChar w:fldCharType="end"/>
      </w:r>
    </w:p>
    <w:p w:rsidR="00246657" w:rsidRDefault="00DA5167">
      <w:pPr>
        <w:pStyle w:val="Naslov1"/>
        <w:numPr>
          <w:ilvl w:val="0"/>
          <w:numId w:val="5"/>
        </w:numPr>
      </w:pPr>
      <w:r>
        <w:rPr>
          <w:rStyle w:val="Istaknuto"/>
          <w:b/>
          <w:bCs/>
          <w:i w:val="0"/>
          <w:iCs w:val="0"/>
          <w:spacing w:val="0"/>
        </w:rPr>
        <w:br w:type="page"/>
      </w:r>
      <w:bookmarkStart w:id="9" w:name="_Toc233040882"/>
      <w:r>
        <w:rPr>
          <w:rStyle w:val="Istaknuto"/>
          <w:b/>
          <w:bCs/>
          <w:i w:val="0"/>
          <w:iCs w:val="0"/>
          <w:spacing w:val="0"/>
        </w:rPr>
        <w:lastRenderedPageBreak/>
        <w:t>OPĆI PODACI</w:t>
      </w:r>
      <w:bookmarkStart w:id="10" w:name="_Toc323812644"/>
      <w:bookmarkStart w:id="11" w:name="_Toc323813760"/>
      <w:bookmarkStart w:id="12" w:name="_Toc324147763"/>
      <w:bookmarkStart w:id="13" w:name="_Toc324148046"/>
      <w:bookmarkStart w:id="14" w:name="_Toc324149985"/>
      <w:bookmarkEnd w:id="0"/>
      <w:bookmarkEnd w:id="5"/>
      <w:bookmarkEnd w:id="6"/>
      <w:bookmarkEnd w:id="7"/>
      <w:bookmarkEnd w:id="8"/>
      <w:bookmarkEnd w:id="9"/>
    </w:p>
    <w:p w:rsidR="00246657" w:rsidRDefault="00DA5167">
      <w:pPr>
        <w:pStyle w:val="Naslov2"/>
        <w:numPr>
          <w:ilvl w:val="1"/>
          <w:numId w:val="5"/>
        </w:numPr>
        <w:spacing w:before="0"/>
        <w:rPr>
          <w:szCs w:val="24"/>
        </w:rPr>
      </w:pPr>
      <w:bookmarkStart w:id="15" w:name="_Toc233040883"/>
      <w:bookmarkEnd w:id="1"/>
      <w:bookmarkEnd w:id="2"/>
      <w:bookmarkEnd w:id="10"/>
      <w:bookmarkEnd w:id="11"/>
      <w:bookmarkEnd w:id="12"/>
      <w:bookmarkEnd w:id="13"/>
      <w:bookmarkEnd w:id="14"/>
      <w:r>
        <w:rPr>
          <w:szCs w:val="24"/>
        </w:rPr>
        <w:t>Podaci o Naručitelju</w:t>
      </w:r>
      <w:bookmarkEnd w:id="15"/>
    </w:p>
    <w:p w:rsidR="00246657" w:rsidRDefault="00DA5167">
      <w:pPr>
        <w:spacing w:after="0"/>
        <w:jc w:val="both"/>
        <w:rPr>
          <w:rFonts w:ascii="Times New Roman" w:eastAsia="Calibri" w:hAnsi="Times New Roman"/>
          <w:sz w:val="24"/>
          <w:szCs w:val="24"/>
          <w:lang w:eastAsia="hr-HR"/>
        </w:rPr>
      </w:pPr>
      <w:r>
        <w:rPr>
          <w:rFonts w:ascii="Times New Roman" w:eastAsia="Calibri" w:hAnsi="Times New Roman"/>
          <w:sz w:val="24"/>
          <w:szCs w:val="24"/>
          <w:lang w:eastAsia="hr-HR"/>
        </w:rPr>
        <w:t>OSNOV</w:t>
      </w:r>
      <w:r>
        <w:rPr>
          <w:rFonts w:ascii="Times New Roman" w:eastAsia="Calibri" w:hAnsi="Times New Roman"/>
          <w:sz w:val="24"/>
          <w:szCs w:val="24"/>
          <w:lang w:eastAsia="hr-HR"/>
        </w:rPr>
        <w:t>NA ŠKOLA ŠIMUNA KOŽIČIĆA BENJE</w:t>
      </w:r>
    </w:p>
    <w:p w:rsidR="00246657" w:rsidRDefault="00DA5167">
      <w:pPr>
        <w:spacing w:after="0"/>
        <w:jc w:val="both"/>
        <w:rPr>
          <w:rFonts w:ascii="Times New Roman" w:eastAsia="Calibri" w:hAnsi="Times New Roman"/>
          <w:sz w:val="24"/>
          <w:szCs w:val="24"/>
          <w:lang w:eastAsia="hr-HR"/>
        </w:rPr>
      </w:pPr>
      <w:r>
        <w:rPr>
          <w:rFonts w:ascii="Times New Roman" w:eastAsia="Calibri" w:hAnsi="Times New Roman"/>
          <w:sz w:val="24"/>
          <w:szCs w:val="24"/>
          <w:lang w:eastAsia="hr-HR"/>
        </w:rPr>
        <w:t>Asje Petričić 7, 23000 Zadar</w:t>
      </w:r>
    </w:p>
    <w:p w:rsidR="00246657" w:rsidRDefault="00DA5167">
      <w:pPr>
        <w:spacing w:after="0"/>
        <w:jc w:val="both"/>
        <w:rPr>
          <w:rStyle w:val="Naglaeno"/>
          <w:rFonts w:ascii="Times New Roman" w:hAnsi="Times New Roman"/>
          <w:color w:val="333333"/>
          <w:sz w:val="24"/>
          <w:szCs w:val="24"/>
          <w:shd w:val="clear" w:color="auto" w:fill="FFFFFF"/>
        </w:rPr>
      </w:pPr>
      <w:r>
        <w:rPr>
          <w:rFonts w:ascii="Times New Roman" w:eastAsia="Calibri" w:hAnsi="Times New Roman"/>
          <w:sz w:val="24"/>
          <w:szCs w:val="24"/>
          <w:lang w:eastAsia="hr-HR"/>
        </w:rPr>
        <w:t xml:space="preserve">OIB: </w:t>
      </w:r>
      <w:r>
        <w:rPr>
          <w:rStyle w:val="Naglaeno"/>
          <w:rFonts w:ascii="Times New Roman" w:hAnsi="Times New Roman"/>
          <w:b w:val="0"/>
          <w:color w:val="333333"/>
          <w:sz w:val="24"/>
          <w:szCs w:val="24"/>
          <w:shd w:val="clear" w:color="auto" w:fill="FFFFFF"/>
        </w:rPr>
        <w:t>54155328400</w:t>
      </w:r>
    </w:p>
    <w:p w:rsidR="00246657" w:rsidRDefault="00DA5167">
      <w:pPr>
        <w:spacing w:after="0"/>
        <w:jc w:val="both"/>
        <w:rPr>
          <w:rFonts w:ascii="Times New Roman" w:hAnsi="Times New Roman"/>
          <w:sz w:val="24"/>
          <w:szCs w:val="24"/>
        </w:rPr>
      </w:pPr>
      <w:r>
        <w:rPr>
          <w:rFonts w:ascii="Times New Roman" w:hAnsi="Times New Roman"/>
          <w:sz w:val="24"/>
          <w:szCs w:val="24"/>
        </w:rPr>
        <w:t>Odgovorna osoba Naručitelja: ravnatelj Dražen Adžić</w:t>
      </w:r>
    </w:p>
    <w:p w:rsidR="00246657" w:rsidRDefault="00246657">
      <w:pPr>
        <w:spacing w:after="0"/>
        <w:jc w:val="both"/>
        <w:rPr>
          <w:rFonts w:ascii="Times New Roman" w:hAnsi="Times New Roman"/>
          <w:sz w:val="24"/>
          <w:szCs w:val="24"/>
        </w:rPr>
      </w:pPr>
    </w:p>
    <w:p w:rsidR="00246657" w:rsidRDefault="00DA5167">
      <w:pPr>
        <w:pStyle w:val="Naslov2"/>
        <w:numPr>
          <w:ilvl w:val="1"/>
          <w:numId w:val="5"/>
        </w:numPr>
        <w:spacing w:before="0"/>
        <w:rPr>
          <w:szCs w:val="24"/>
        </w:rPr>
      </w:pPr>
      <w:bookmarkStart w:id="16" w:name="_Toc323802883"/>
      <w:bookmarkStart w:id="17" w:name="_Toc323812645"/>
      <w:bookmarkStart w:id="18" w:name="_Toc323813761"/>
      <w:bookmarkStart w:id="19" w:name="_Toc324147764"/>
      <w:bookmarkStart w:id="20" w:name="_Toc324148047"/>
      <w:bookmarkStart w:id="21" w:name="_Toc324149986"/>
      <w:bookmarkStart w:id="22" w:name="_Toc233040884"/>
      <w:r>
        <w:rPr>
          <w:szCs w:val="24"/>
        </w:rPr>
        <w:t>Služba/osoba zadužena za komunikaciju s ponuditeljima</w:t>
      </w:r>
      <w:bookmarkStart w:id="23" w:name="_Toc211731129"/>
      <w:bookmarkEnd w:id="16"/>
      <w:bookmarkEnd w:id="17"/>
      <w:bookmarkEnd w:id="18"/>
      <w:bookmarkEnd w:id="19"/>
      <w:bookmarkEnd w:id="20"/>
      <w:bookmarkEnd w:id="21"/>
      <w:bookmarkEnd w:id="22"/>
    </w:p>
    <w:p w:rsidR="00246657" w:rsidRDefault="00DA5167">
      <w:pPr>
        <w:spacing w:after="0"/>
        <w:jc w:val="both"/>
        <w:rPr>
          <w:rFonts w:ascii="Times New Roman" w:hAnsi="Times New Roman"/>
          <w:sz w:val="24"/>
          <w:szCs w:val="24"/>
        </w:rPr>
      </w:pPr>
      <w:bookmarkStart w:id="24" w:name="_Toc323812648"/>
      <w:bookmarkStart w:id="25" w:name="_Toc323813764"/>
      <w:bookmarkStart w:id="26" w:name="_Toc324147767"/>
      <w:bookmarkStart w:id="27" w:name="_Toc324148050"/>
      <w:bookmarkStart w:id="28" w:name="_Toc324149989"/>
      <w:r>
        <w:rPr>
          <w:rFonts w:ascii="Times New Roman" w:hAnsi="Times New Roman"/>
          <w:sz w:val="24"/>
          <w:szCs w:val="24"/>
        </w:rPr>
        <w:t>Kristijan Kotlar</w:t>
      </w:r>
    </w:p>
    <w:p w:rsidR="00246657" w:rsidRDefault="00DA5167">
      <w:pPr>
        <w:spacing w:after="0"/>
        <w:jc w:val="both"/>
        <w:rPr>
          <w:rFonts w:ascii="Times New Roman" w:hAnsi="Times New Roman"/>
          <w:sz w:val="24"/>
          <w:szCs w:val="24"/>
        </w:rPr>
      </w:pPr>
      <w:r>
        <w:rPr>
          <w:rFonts w:ascii="Times New Roman" w:hAnsi="Times New Roman"/>
          <w:sz w:val="24"/>
          <w:szCs w:val="24"/>
        </w:rPr>
        <w:t>Broj telefona: 091/6192-985</w:t>
      </w:r>
    </w:p>
    <w:p w:rsidR="00246657" w:rsidRDefault="00DA5167">
      <w:pPr>
        <w:spacing w:after="0"/>
        <w:jc w:val="both"/>
        <w:rPr>
          <w:rFonts w:ascii="Times New Roman" w:hAnsi="Times New Roman"/>
          <w:sz w:val="24"/>
          <w:szCs w:val="24"/>
          <w:shd w:val="clear" w:color="auto" w:fill="FFFFFF"/>
        </w:rPr>
      </w:pPr>
      <w:r>
        <w:rPr>
          <w:rFonts w:ascii="Times New Roman" w:hAnsi="Times New Roman"/>
          <w:sz w:val="24"/>
          <w:szCs w:val="24"/>
        </w:rPr>
        <w:t>Eventualni zahtjevi za obja</w:t>
      </w:r>
      <w:r>
        <w:rPr>
          <w:rFonts w:ascii="Times New Roman" w:hAnsi="Times New Roman"/>
          <w:sz w:val="24"/>
          <w:szCs w:val="24"/>
        </w:rPr>
        <w:t>šnjenjima i/ili izmjenama ovog poziva mogu se dostaviti Naručitelju na adresu elektroničke pošte:</w:t>
      </w:r>
      <w:r>
        <w:rPr>
          <w:rFonts w:ascii="Times New Roman" w:hAnsi="Times New Roman"/>
          <w:i/>
          <w:iCs/>
          <w:color w:val="548DD4"/>
          <w:sz w:val="24"/>
          <w:szCs w:val="24"/>
        </w:rPr>
        <w:t xml:space="preserve"> </w:t>
      </w:r>
      <w:hyperlink r:id="rId9" w:history="1">
        <w:r>
          <w:rPr>
            <w:rStyle w:val="Hiperveza"/>
            <w:rFonts w:ascii="Times New Roman" w:hAnsi="Times New Roman"/>
            <w:sz w:val="24"/>
            <w:szCs w:val="24"/>
          </w:rPr>
          <w:t>kikokotlar@gmail.com</w:t>
        </w:r>
      </w:hyperlink>
      <w:r>
        <w:rPr>
          <w:rFonts w:ascii="Times New Roman" w:hAnsi="Times New Roman"/>
          <w:sz w:val="24"/>
          <w:szCs w:val="24"/>
        </w:rPr>
        <w:t>.</w:t>
      </w:r>
    </w:p>
    <w:p w:rsidR="00246657" w:rsidRDefault="00246657">
      <w:pPr>
        <w:spacing w:after="0"/>
        <w:jc w:val="both"/>
        <w:rPr>
          <w:rFonts w:ascii="Times New Roman" w:hAnsi="Times New Roman"/>
          <w:sz w:val="24"/>
          <w:szCs w:val="24"/>
          <w:shd w:val="clear" w:color="auto" w:fill="FFFFFF"/>
        </w:rPr>
      </w:pPr>
    </w:p>
    <w:p w:rsidR="00246657" w:rsidRDefault="00DA5167">
      <w:pPr>
        <w:pStyle w:val="Tijeloteksta"/>
        <w:numPr>
          <w:ilvl w:val="1"/>
          <w:numId w:val="5"/>
        </w:numPr>
        <w:spacing w:after="0"/>
        <w:rPr>
          <w:sz w:val="24"/>
          <w:szCs w:val="24"/>
        </w:rPr>
      </w:pPr>
      <w:bookmarkStart w:id="29" w:name="_Toc233040885"/>
      <w:r>
        <w:rPr>
          <w:rStyle w:val="Naslov2Char"/>
          <w:szCs w:val="24"/>
        </w:rPr>
        <w:t>Vrsta postupka nabave</w:t>
      </w:r>
      <w:bookmarkEnd w:id="24"/>
      <w:bookmarkEnd w:id="25"/>
      <w:bookmarkEnd w:id="26"/>
      <w:bookmarkEnd w:id="27"/>
      <w:bookmarkEnd w:id="28"/>
      <w:bookmarkEnd w:id="29"/>
      <w:r>
        <w:rPr>
          <w:b/>
          <w:sz w:val="24"/>
          <w:szCs w:val="24"/>
        </w:rPr>
        <w:t xml:space="preserve">: </w:t>
      </w:r>
      <w:r>
        <w:rPr>
          <w:sz w:val="24"/>
          <w:szCs w:val="24"/>
        </w:rPr>
        <w:t>postupak jednostavne nabave temeljem članka 4.</w:t>
      </w:r>
      <w:r>
        <w:rPr>
          <w:sz w:val="24"/>
          <w:szCs w:val="24"/>
        </w:rPr>
        <w:t xml:space="preserve"> Pravilnika o provedbi postupaka jednostavne nabave (Klasa: 035-02/24-01/95, Ur. broj: 2198/01-26-24-01 od dana 15. veljače 2024. godine. </w:t>
      </w:r>
    </w:p>
    <w:p w:rsidR="00246657" w:rsidRDefault="00246657">
      <w:pPr>
        <w:pStyle w:val="Tijeloteksta"/>
        <w:spacing w:after="0"/>
        <w:ind w:left="420"/>
        <w:rPr>
          <w:sz w:val="24"/>
          <w:szCs w:val="24"/>
        </w:rPr>
      </w:pPr>
    </w:p>
    <w:p w:rsidR="00246657" w:rsidRDefault="00DA5167">
      <w:pPr>
        <w:pStyle w:val="Odlomakpopisa"/>
        <w:numPr>
          <w:ilvl w:val="1"/>
          <w:numId w:val="5"/>
        </w:numPr>
        <w:spacing w:after="0"/>
        <w:rPr>
          <w:rFonts w:ascii="Times New Roman" w:hAnsi="Times New Roman"/>
          <w:sz w:val="24"/>
          <w:szCs w:val="24"/>
        </w:rPr>
      </w:pPr>
      <w:bookmarkStart w:id="30" w:name="_Toc323812649"/>
      <w:bookmarkStart w:id="31" w:name="_Toc323813765"/>
      <w:bookmarkStart w:id="32" w:name="_Toc324147768"/>
      <w:bookmarkStart w:id="33" w:name="_Toc324148051"/>
      <w:bookmarkStart w:id="34" w:name="_Toc324149990"/>
      <w:bookmarkStart w:id="35" w:name="_Toc233040886"/>
      <w:r>
        <w:rPr>
          <w:rStyle w:val="Naslov2Char"/>
          <w:szCs w:val="24"/>
        </w:rPr>
        <w:t>Procijenjena vrijednost nabave</w:t>
      </w:r>
      <w:bookmarkEnd w:id="30"/>
      <w:bookmarkEnd w:id="31"/>
      <w:bookmarkEnd w:id="32"/>
      <w:bookmarkEnd w:id="33"/>
      <w:bookmarkEnd w:id="34"/>
      <w:bookmarkEnd w:id="35"/>
      <w:r>
        <w:rPr>
          <w:rFonts w:ascii="Times New Roman" w:hAnsi="Times New Roman"/>
          <w:sz w:val="24"/>
          <w:szCs w:val="24"/>
        </w:rPr>
        <w:t>: 25.000,00 eura bez PDV-a</w:t>
      </w:r>
    </w:p>
    <w:p w:rsidR="00246657" w:rsidRDefault="00246657">
      <w:pPr>
        <w:spacing w:after="0"/>
        <w:rPr>
          <w:rFonts w:ascii="Times New Roman" w:hAnsi="Times New Roman"/>
          <w:sz w:val="24"/>
          <w:szCs w:val="24"/>
        </w:rPr>
      </w:pPr>
    </w:p>
    <w:p w:rsidR="00246657" w:rsidRDefault="00DA5167">
      <w:pPr>
        <w:pStyle w:val="Odlomakpopisa"/>
        <w:numPr>
          <w:ilvl w:val="1"/>
          <w:numId w:val="5"/>
        </w:numPr>
        <w:spacing w:after="0"/>
        <w:contextualSpacing w:val="0"/>
        <w:rPr>
          <w:rFonts w:ascii="Times New Roman" w:hAnsi="Times New Roman"/>
          <w:sz w:val="24"/>
          <w:szCs w:val="24"/>
        </w:rPr>
      </w:pPr>
      <w:bookmarkStart w:id="36" w:name="_Toc323812650"/>
      <w:bookmarkStart w:id="37" w:name="_Toc323813766"/>
      <w:bookmarkStart w:id="38" w:name="_Toc324147769"/>
      <w:bookmarkStart w:id="39" w:name="_Toc324148052"/>
      <w:bookmarkStart w:id="40" w:name="_Toc324149991"/>
      <w:bookmarkStart w:id="41" w:name="_Toc233040887"/>
      <w:r>
        <w:rPr>
          <w:rStyle w:val="Naslov2Char"/>
          <w:szCs w:val="24"/>
        </w:rPr>
        <w:t>Vrsta ugovora o nabavi</w:t>
      </w:r>
      <w:bookmarkEnd w:id="36"/>
      <w:bookmarkEnd w:id="37"/>
      <w:bookmarkEnd w:id="38"/>
      <w:bookmarkEnd w:id="39"/>
      <w:bookmarkEnd w:id="40"/>
      <w:bookmarkEnd w:id="41"/>
      <w:r>
        <w:rPr>
          <w:rFonts w:ascii="Times New Roman" w:hAnsi="Times New Roman"/>
          <w:sz w:val="24"/>
          <w:szCs w:val="24"/>
        </w:rPr>
        <w:t>: Ugovor o jednostavnoj nabavi uslug</w:t>
      </w:r>
      <w:r>
        <w:rPr>
          <w:rFonts w:ascii="Times New Roman" w:hAnsi="Times New Roman"/>
          <w:sz w:val="24"/>
          <w:szCs w:val="24"/>
        </w:rPr>
        <w:t>a.</w:t>
      </w:r>
    </w:p>
    <w:p w:rsidR="00246657" w:rsidRDefault="00246657">
      <w:pPr>
        <w:pStyle w:val="Odlomakpopisa"/>
        <w:spacing w:after="0"/>
        <w:rPr>
          <w:rFonts w:ascii="Times New Roman" w:hAnsi="Times New Roman"/>
          <w:sz w:val="24"/>
          <w:szCs w:val="24"/>
        </w:rPr>
      </w:pPr>
    </w:p>
    <w:p w:rsidR="00246657" w:rsidRDefault="00DA5167">
      <w:pPr>
        <w:pStyle w:val="Odlomakpopisa"/>
        <w:numPr>
          <w:ilvl w:val="1"/>
          <w:numId w:val="5"/>
        </w:numPr>
        <w:spacing w:after="0"/>
        <w:contextualSpacing w:val="0"/>
        <w:rPr>
          <w:rFonts w:ascii="Times New Roman" w:hAnsi="Times New Roman"/>
          <w:sz w:val="24"/>
          <w:szCs w:val="24"/>
        </w:rPr>
      </w:pPr>
      <w:bookmarkStart w:id="42" w:name="_Toc233040888"/>
      <w:r>
        <w:rPr>
          <w:rStyle w:val="Naslov2Char"/>
          <w:szCs w:val="24"/>
        </w:rPr>
        <w:t>Popis gospodarskih subjekata s kojima je Naručitelj u sukobu interesa:</w:t>
      </w:r>
      <w:bookmarkEnd w:id="42"/>
      <w:r>
        <w:rPr>
          <w:rFonts w:ascii="Times New Roman" w:hAnsi="Times New Roman"/>
          <w:sz w:val="24"/>
          <w:szCs w:val="24"/>
        </w:rPr>
        <w:t xml:space="preserve"> </w:t>
      </w:r>
    </w:p>
    <w:p w:rsidR="00246657" w:rsidRDefault="00246657">
      <w:pPr>
        <w:pStyle w:val="Odlomakpopisa"/>
        <w:spacing w:after="0"/>
        <w:rPr>
          <w:rFonts w:ascii="Times New Roman" w:hAnsi="Times New Roman"/>
          <w:sz w:val="24"/>
          <w:szCs w:val="24"/>
        </w:rPr>
      </w:pPr>
    </w:p>
    <w:p w:rsidR="00246657" w:rsidRDefault="00DA5167">
      <w:pPr>
        <w:pStyle w:val="Odlomakpopisa"/>
        <w:numPr>
          <w:ilvl w:val="0"/>
          <w:numId w:val="23"/>
        </w:numPr>
        <w:spacing w:after="0"/>
        <w:rPr>
          <w:rFonts w:ascii="Times New Roman" w:hAnsi="Times New Roman"/>
          <w:sz w:val="24"/>
          <w:szCs w:val="24"/>
        </w:rPr>
      </w:pPr>
      <w:r>
        <w:rPr>
          <w:rFonts w:ascii="Times New Roman" w:hAnsi="Times New Roman"/>
          <w:sz w:val="24"/>
          <w:szCs w:val="24"/>
        </w:rPr>
        <w:t>Bliss, obrt za turizam i posl. Savjetovanje, vl Kristijan Kotlar, J. Jovića 52, 23000 Zadar, OIB: 83139333425</w:t>
      </w:r>
    </w:p>
    <w:p w:rsidR="00246657" w:rsidRDefault="00246657">
      <w:pPr>
        <w:spacing w:after="0"/>
        <w:rPr>
          <w:rFonts w:ascii="Times New Roman" w:hAnsi="Times New Roman"/>
          <w:b/>
          <w:bCs/>
          <w:sz w:val="24"/>
          <w:szCs w:val="24"/>
        </w:rPr>
      </w:pPr>
      <w:bookmarkStart w:id="43" w:name="_Toc211731131"/>
      <w:bookmarkStart w:id="44" w:name="_Toc323802884"/>
      <w:bookmarkStart w:id="45" w:name="_Toc323812651"/>
      <w:bookmarkStart w:id="46" w:name="_Toc323813767"/>
      <w:bookmarkStart w:id="47" w:name="_Toc324147770"/>
      <w:bookmarkStart w:id="48" w:name="_Toc324148053"/>
      <w:bookmarkStart w:id="49" w:name="_Toc324149992"/>
      <w:bookmarkEnd w:id="23"/>
    </w:p>
    <w:p w:rsidR="00246657" w:rsidRDefault="00DA5167">
      <w:pPr>
        <w:pStyle w:val="Naslov1"/>
        <w:numPr>
          <w:ilvl w:val="0"/>
          <w:numId w:val="5"/>
        </w:numPr>
        <w:spacing w:before="0"/>
        <w:rPr>
          <w:szCs w:val="24"/>
        </w:rPr>
      </w:pPr>
      <w:bookmarkStart w:id="50" w:name="_Toc233040889"/>
      <w:bookmarkEnd w:id="43"/>
      <w:bookmarkEnd w:id="44"/>
      <w:bookmarkEnd w:id="45"/>
      <w:bookmarkEnd w:id="46"/>
      <w:bookmarkEnd w:id="47"/>
      <w:bookmarkEnd w:id="48"/>
      <w:bookmarkEnd w:id="49"/>
      <w:r>
        <w:rPr>
          <w:szCs w:val="24"/>
        </w:rPr>
        <w:t>PODACI O PREDMETU NABAVE</w:t>
      </w:r>
      <w:bookmarkEnd w:id="50"/>
      <w:r>
        <w:rPr>
          <w:szCs w:val="24"/>
        </w:rPr>
        <w:t xml:space="preserve"> </w:t>
      </w:r>
    </w:p>
    <w:p w:rsidR="00246657" w:rsidRDefault="00DA5167">
      <w:pPr>
        <w:pStyle w:val="Naslov2"/>
        <w:numPr>
          <w:ilvl w:val="1"/>
          <w:numId w:val="5"/>
        </w:numPr>
        <w:spacing w:before="0"/>
        <w:rPr>
          <w:szCs w:val="24"/>
        </w:rPr>
      </w:pPr>
      <w:bookmarkStart w:id="51" w:name="_Toc323813768"/>
      <w:bookmarkStart w:id="52" w:name="_Toc324147771"/>
      <w:bookmarkStart w:id="53" w:name="_Toc324148054"/>
      <w:bookmarkStart w:id="54" w:name="_Toc324149993"/>
      <w:bookmarkStart w:id="55" w:name="_Toc233040890"/>
      <w:r>
        <w:rPr>
          <w:szCs w:val="24"/>
        </w:rPr>
        <w:t>Predmet nabave</w:t>
      </w:r>
      <w:bookmarkEnd w:id="51"/>
      <w:bookmarkEnd w:id="52"/>
      <w:bookmarkEnd w:id="53"/>
      <w:bookmarkEnd w:id="54"/>
      <w:bookmarkEnd w:id="55"/>
    </w:p>
    <w:p w:rsidR="00246657" w:rsidRDefault="00DA5167">
      <w:pPr>
        <w:spacing w:after="0"/>
        <w:jc w:val="both"/>
        <w:rPr>
          <w:rFonts w:ascii="Times New Roman" w:hAnsi="Times New Roman"/>
          <w:sz w:val="24"/>
          <w:szCs w:val="24"/>
          <w:lang w:eastAsia="hr-HR"/>
        </w:rPr>
      </w:pPr>
      <w:bookmarkStart w:id="56" w:name="_Toc211731133"/>
      <w:bookmarkStart w:id="57" w:name="_Toc323802885"/>
      <w:bookmarkStart w:id="58" w:name="_Toc323812652"/>
      <w:bookmarkStart w:id="59" w:name="_Toc323813769"/>
      <w:bookmarkStart w:id="60" w:name="_Toc324147772"/>
      <w:bookmarkStart w:id="61" w:name="_Toc324148055"/>
      <w:bookmarkStart w:id="62" w:name="_Toc324149994"/>
      <w:r>
        <w:rPr>
          <w:rFonts w:ascii="Times New Roman" w:hAnsi="Times New Roman"/>
          <w:sz w:val="24"/>
          <w:szCs w:val="24"/>
          <w:lang w:eastAsia="hr-HR"/>
        </w:rPr>
        <w:t>Predmet nabave je usluga izrade projektne dokumentacije za rekonstrukciju postojeće školske kuhinje i izgradnju nove blagovaonice za učenike u OŠ Šimuna Kožičića Benje Zadar, sukladno Projektnom zadatku i Popisu projektne dokumentacije koji su sastavni dij</w:t>
      </w:r>
      <w:r>
        <w:rPr>
          <w:rFonts w:ascii="Times New Roman" w:hAnsi="Times New Roman"/>
          <w:sz w:val="24"/>
          <w:szCs w:val="24"/>
          <w:lang w:eastAsia="hr-HR"/>
        </w:rPr>
        <w:t>elovi ovoga Poziva.</w:t>
      </w:r>
    </w:p>
    <w:p w:rsidR="00246657" w:rsidRDefault="00246657">
      <w:pPr>
        <w:spacing w:after="0"/>
        <w:jc w:val="both"/>
        <w:rPr>
          <w:rFonts w:ascii="Times New Roman" w:hAnsi="Times New Roman"/>
          <w:sz w:val="24"/>
          <w:szCs w:val="24"/>
          <w:lang w:eastAsia="hr-HR"/>
        </w:rPr>
      </w:pP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Usluga osobito obuhvaća:</w:t>
      </w:r>
    </w:p>
    <w:p w:rsidR="00246657" w:rsidRDefault="00DA5167">
      <w:pPr>
        <w:numPr>
          <w:ilvl w:val="0"/>
          <w:numId w:val="20"/>
        </w:numPr>
        <w:spacing w:after="0"/>
        <w:jc w:val="both"/>
        <w:rPr>
          <w:rFonts w:ascii="Times New Roman" w:hAnsi="Times New Roman"/>
          <w:sz w:val="24"/>
          <w:szCs w:val="24"/>
          <w:lang w:eastAsia="hr-HR"/>
        </w:rPr>
      </w:pPr>
      <w:r>
        <w:rPr>
          <w:rFonts w:ascii="Times New Roman" w:hAnsi="Times New Roman"/>
          <w:sz w:val="24"/>
          <w:szCs w:val="24"/>
          <w:lang w:eastAsia="hr-HR"/>
        </w:rPr>
        <w:t>izradu idejnog arhitektonskog rješenja</w:t>
      </w:r>
    </w:p>
    <w:p w:rsidR="00246657" w:rsidRDefault="00DA5167">
      <w:pPr>
        <w:numPr>
          <w:ilvl w:val="0"/>
          <w:numId w:val="20"/>
        </w:numPr>
        <w:spacing w:after="0"/>
        <w:jc w:val="both"/>
        <w:rPr>
          <w:rFonts w:ascii="Times New Roman" w:hAnsi="Times New Roman"/>
          <w:sz w:val="24"/>
          <w:szCs w:val="24"/>
          <w:lang w:eastAsia="hr-HR"/>
        </w:rPr>
      </w:pPr>
      <w:r>
        <w:rPr>
          <w:rFonts w:ascii="Times New Roman" w:hAnsi="Times New Roman"/>
          <w:sz w:val="24"/>
          <w:szCs w:val="24"/>
          <w:lang w:eastAsia="hr-HR"/>
        </w:rPr>
        <w:t>izradu tehničko-tehnološkog rješenja kuhinje</w:t>
      </w:r>
    </w:p>
    <w:p w:rsidR="00246657" w:rsidRDefault="00DA5167">
      <w:pPr>
        <w:numPr>
          <w:ilvl w:val="0"/>
          <w:numId w:val="20"/>
        </w:numPr>
        <w:spacing w:after="0"/>
        <w:jc w:val="both"/>
        <w:rPr>
          <w:rFonts w:ascii="Times New Roman" w:hAnsi="Times New Roman"/>
          <w:sz w:val="24"/>
          <w:szCs w:val="24"/>
          <w:lang w:eastAsia="hr-HR"/>
        </w:rPr>
      </w:pPr>
      <w:r>
        <w:rPr>
          <w:rFonts w:ascii="Times New Roman" w:hAnsi="Times New Roman"/>
          <w:sz w:val="24"/>
          <w:szCs w:val="24"/>
          <w:lang w:eastAsia="hr-HR"/>
        </w:rPr>
        <w:t>izradu glavnog arhitektonskog projekta</w:t>
      </w:r>
    </w:p>
    <w:p w:rsidR="00246657" w:rsidRDefault="00DA5167">
      <w:pPr>
        <w:numPr>
          <w:ilvl w:val="0"/>
          <w:numId w:val="20"/>
        </w:numPr>
        <w:spacing w:after="0"/>
        <w:jc w:val="both"/>
        <w:rPr>
          <w:rFonts w:ascii="Times New Roman" w:hAnsi="Times New Roman"/>
          <w:sz w:val="24"/>
          <w:szCs w:val="24"/>
          <w:lang w:eastAsia="hr-HR"/>
        </w:rPr>
      </w:pPr>
      <w:r>
        <w:rPr>
          <w:rFonts w:ascii="Times New Roman" w:hAnsi="Times New Roman"/>
          <w:sz w:val="24"/>
          <w:szCs w:val="24"/>
          <w:lang w:eastAsia="hr-HR"/>
        </w:rPr>
        <w:t>izradu projekta fizike zgrade</w:t>
      </w:r>
    </w:p>
    <w:p w:rsidR="00246657" w:rsidRDefault="00DA5167">
      <w:pPr>
        <w:numPr>
          <w:ilvl w:val="0"/>
          <w:numId w:val="20"/>
        </w:numPr>
        <w:spacing w:after="0"/>
        <w:jc w:val="both"/>
        <w:rPr>
          <w:rFonts w:ascii="Times New Roman" w:hAnsi="Times New Roman"/>
          <w:sz w:val="24"/>
          <w:szCs w:val="24"/>
          <w:lang w:eastAsia="hr-HR"/>
        </w:rPr>
      </w:pPr>
      <w:r>
        <w:rPr>
          <w:rFonts w:ascii="Times New Roman" w:hAnsi="Times New Roman"/>
          <w:sz w:val="24"/>
          <w:szCs w:val="24"/>
          <w:lang w:eastAsia="hr-HR"/>
        </w:rPr>
        <w:t>izradu građevinskog projekta konstrukcije</w:t>
      </w:r>
    </w:p>
    <w:p w:rsidR="00246657" w:rsidRDefault="00DA5167">
      <w:pPr>
        <w:numPr>
          <w:ilvl w:val="0"/>
          <w:numId w:val="20"/>
        </w:numPr>
        <w:spacing w:after="0"/>
        <w:jc w:val="both"/>
        <w:rPr>
          <w:rFonts w:ascii="Times New Roman" w:hAnsi="Times New Roman"/>
          <w:sz w:val="24"/>
          <w:szCs w:val="24"/>
          <w:lang w:eastAsia="hr-HR"/>
        </w:rPr>
      </w:pPr>
      <w:r>
        <w:rPr>
          <w:rFonts w:ascii="Times New Roman" w:hAnsi="Times New Roman"/>
          <w:sz w:val="24"/>
          <w:szCs w:val="24"/>
          <w:lang w:eastAsia="hr-HR"/>
        </w:rPr>
        <w:t>izradu elektrot</w:t>
      </w:r>
      <w:r>
        <w:rPr>
          <w:rFonts w:ascii="Times New Roman" w:hAnsi="Times New Roman"/>
          <w:sz w:val="24"/>
          <w:szCs w:val="24"/>
          <w:lang w:eastAsia="hr-HR"/>
        </w:rPr>
        <w:t>ehničkog projekta s troškovnikom</w:t>
      </w:r>
    </w:p>
    <w:p w:rsidR="00246657" w:rsidRDefault="00DA5167">
      <w:pPr>
        <w:numPr>
          <w:ilvl w:val="0"/>
          <w:numId w:val="20"/>
        </w:numPr>
        <w:spacing w:after="0"/>
        <w:jc w:val="both"/>
        <w:rPr>
          <w:rFonts w:ascii="Times New Roman" w:hAnsi="Times New Roman"/>
          <w:sz w:val="24"/>
          <w:szCs w:val="24"/>
          <w:lang w:eastAsia="hr-HR"/>
        </w:rPr>
      </w:pPr>
      <w:r>
        <w:rPr>
          <w:rFonts w:ascii="Times New Roman" w:hAnsi="Times New Roman"/>
          <w:sz w:val="24"/>
          <w:szCs w:val="24"/>
          <w:lang w:eastAsia="hr-HR"/>
        </w:rPr>
        <w:t>izradu strojarskog projekta vodovoda i kanalizacije s troškovnikom</w:t>
      </w:r>
    </w:p>
    <w:p w:rsidR="00246657" w:rsidRDefault="00DA5167">
      <w:pPr>
        <w:numPr>
          <w:ilvl w:val="0"/>
          <w:numId w:val="20"/>
        </w:numPr>
        <w:spacing w:after="0"/>
        <w:jc w:val="both"/>
        <w:rPr>
          <w:rFonts w:ascii="Times New Roman" w:hAnsi="Times New Roman"/>
          <w:sz w:val="24"/>
          <w:szCs w:val="24"/>
          <w:lang w:eastAsia="hr-HR"/>
        </w:rPr>
      </w:pPr>
      <w:r>
        <w:rPr>
          <w:rFonts w:ascii="Times New Roman" w:hAnsi="Times New Roman"/>
          <w:sz w:val="24"/>
          <w:szCs w:val="24"/>
          <w:lang w:eastAsia="hr-HR"/>
        </w:rPr>
        <w:t>izradu strojarskog projekta grijanja, hlađenja i ventilacije s troškovnikom</w:t>
      </w:r>
    </w:p>
    <w:p w:rsidR="00246657" w:rsidRDefault="00DA5167">
      <w:pPr>
        <w:numPr>
          <w:ilvl w:val="0"/>
          <w:numId w:val="20"/>
        </w:numPr>
        <w:spacing w:after="0"/>
        <w:jc w:val="both"/>
        <w:rPr>
          <w:rFonts w:ascii="Times New Roman" w:hAnsi="Times New Roman"/>
          <w:sz w:val="24"/>
          <w:szCs w:val="24"/>
          <w:lang w:eastAsia="hr-HR"/>
        </w:rPr>
      </w:pPr>
      <w:r>
        <w:rPr>
          <w:rFonts w:ascii="Times New Roman" w:hAnsi="Times New Roman"/>
          <w:sz w:val="24"/>
          <w:szCs w:val="24"/>
          <w:lang w:eastAsia="hr-HR"/>
        </w:rPr>
        <w:t>izradu potrebnih geodetskih priloga</w:t>
      </w:r>
    </w:p>
    <w:p w:rsidR="00246657" w:rsidRDefault="00DA5167">
      <w:pPr>
        <w:numPr>
          <w:ilvl w:val="0"/>
          <w:numId w:val="20"/>
        </w:numPr>
        <w:spacing w:after="0"/>
        <w:jc w:val="both"/>
        <w:rPr>
          <w:rFonts w:ascii="Times New Roman" w:hAnsi="Times New Roman"/>
          <w:sz w:val="24"/>
          <w:szCs w:val="24"/>
          <w:lang w:eastAsia="hr-HR"/>
        </w:rPr>
      </w:pPr>
      <w:r>
        <w:rPr>
          <w:rFonts w:ascii="Times New Roman" w:hAnsi="Times New Roman"/>
          <w:sz w:val="24"/>
          <w:szCs w:val="24"/>
          <w:lang w:eastAsia="hr-HR"/>
        </w:rPr>
        <w:t>izradu prikaza mjera zaštite od požara i zaš</w:t>
      </w:r>
      <w:r>
        <w:rPr>
          <w:rFonts w:ascii="Times New Roman" w:hAnsi="Times New Roman"/>
          <w:sz w:val="24"/>
          <w:szCs w:val="24"/>
          <w:lang w:eastAsia="hr-HR"/>
        </w:rPr>
        <w:t>tite na radu</w:t>
      </w:r>
    </w:p>
    <w:p w:rsidR="00246657" w:rsidRDefault="00DA5167">
      <w:pPr>
        <w:numPr>
          <w:ilvl w:val="0"/>
          <w:numId w:val="20"/>
        </w:numPr>
        <w:spacing w:after="0"/>
        <w:jc w:val="both"/>
        <w:rPr>
          <w:rFonts w:ascii="Times New Roman" w:hAnsi="Times New Roman"/>
          <w:sz w:val="24"/>
          <w:szCs w:val="24"/>
          <w:lang w:eastAsia="hr-HR"/>
        </w:rPr>
      </w:pPr>
      <w:r>
        <w:rPr>
          <w:rFonts w:ascii="Times New Roman" w:hAnsi="Times New Roman"/>
          <w:sz w:val="24"/>
          <w:szCs w:val="24"/>
          <w:lang w:eastAsia="hr-HR"/>
        </w:rPr>
        <w:t>izradu izvedbenog arhitektonskog projekta</w:t>
      </w:r>
    </w:p>
    <w:p w:rsidR="00246657" w:rsidRDefault="00DA5167">
      <w:pPr>
        <w:numPr>
          <w:ilvl w:val="0"/>
          <w:numId w:val="20"/>
        </w:numPr>
        <w:spacing w:after="0"/>
        <w:jc w:val="both"/>
        <w:rPr>
          <w:rFonts w:ascii="Times New Roman" w:hAnsi="Times New Roman"/>
          <w:sz w:val="24"/>
          <w:szCs w:val="24"/>
          <w:lang w:eastAsia="hr-HR"/>
        </w:rPr>
      </w:pPr>
      <w:r>
        <w:rPr>
          <w:rFonts w:ascii="Times New Roman" w:hAnsi="Times New Roman"/>
          <w:sz w:val="24"/>
          <w:szCs w:val="24"/>
          <w:lang w:eastAsia="hr-HR"/>
        </w:rPr>
        <w:lastRenderedPageBreak/>
        <w:t>izradu opisa i popisa radova za ponudbeni troškovnik građevinsko-obrtničkih radova</w:t>
      </w:r>
    </w:p>
    <w:p w:rsidR="00246657" w:rsidRDefault="00DA5167">
      <w:pPr>
        <w:numPr>
          <w:ilvl w:val="0"/>
          <w:numId w:val="20"/>
        </w:numPr>
        <w:spacing w:after="0"/>
        <w:jc w:val="both"/>
        <w:rPr>
          <w:rFonts w:ascii="Times New Roman" w:hAnsi="Times New Roman"/>
          <w:sz w:val="24"/>
          <w:szCs w:val="24"/>
          <w:lang w:eastAsia="hr-HR"/>
        </w:rPr>
      </w:pPr>
      <w:r>
        <w:rPr>
          <w:rFonts w:ascii="Times New Roman" w:hAnsi="Times New Roman"/>
          <w:sz w:val="24"/>
          <w:szCs w:val="24"/>
          <w:lang w:eastAsia="hr-HR"/>
        </w:rPr>
        <w:t>izradu armaturnih planova za izvedbu.</w:t>
      </w:r>
    </w:p>
    <w:p w:rsidR="00246657" w:rsidRDefault="00246657">
      <w:pPr>
        <w:spacing w:after="0"/>
        <w:ind w:left="720"/>
        <w:jc w:val="both"/>
        <w:rPr>
          <w:rFonts w:ascii="Times New Roman" w:hAnsi="Times New Roman"/>
          <w:sz w:val="24"/>
          <w:szCs w:val="24"/>
          <w:lang w:eastAsia="hr-HR"/>
        </w:rPr>
      </w:pP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Predmet nabave uključuje koordinaciju svih projektantskih struka, međusobno usk</w:t>
      </w:r>
      <w:r>
        <w:rPr>
          <w:rFonts w:ascii="Times New Roman" w:hAnsi="Times New Roman"/>
          <w:sz w:val="24"/>
          <w:szCs w:val="24"/>
          <w:lang w:eastAsia="hr-HR"/>
        </w:rPr>
        <w:t>lađivanje svih dijelova projektne dokumentacije, obilazak i provjeru postojećeg stanja te potrebna usklađenja s Naručiteljem.</w:t>
      </w: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Predmet nabave nije podijeljen na grupe. Ponuditelj mora ponuditi cjelokupan predmet nabave.</w:t>
      </w:r>
    </w:p>
    <w:p w:rsidR="00246657" w:rsidRDefault="00246657">
      <w:pPr>
        <w:spacing w:after="0"/>
        <w:jc w:val="both"/>
        <w:rPr>
          <w:rFonts w:ascii="Times New Roman" w:hAnsi="Times New Roman"/>
          <w:sz w:val="24"/>
          <w:szCs w:val="24"/>
        </w:rPr>
      </w:pPr>
    </w:p>
    <w:p w:rsidR="00246657" w:rsidRDefault="00DA5167">
      <w:pPr>
        <w:pStyle w:val="Naslov2"/>
        <w:numPr>
          <w:ilvl w:val="1"/>
          <w:numId w:val="5"/>
        </w:numPr>
        <w:spacing w:before="0"/>
        <w:rPr>
          <w:szCs w:val="24"/>
        </w:rPr>
      </w:pPr>
      <w:bookmarkStart w:id="63" w:name="_Toc233040891"/>
      <w:r>
        <w:rPr>
          <w:szCs w:val="24"/>
        </w:rPr>
        <w:t>Opseg i količina predmeta nabave</w:t>
      </w:r>
      <w:bookmarkEnd w:id="56"/>
      <w:bookmarkEnd w:id="57"/>
      <w:bookmarkEnd w:id="58"/>
      <w:bookmarkEnd w:id="59"/>
      <w:bookmarkEnd w:id="60"/>
      <w:bookmarkEnd w:id="61"/>
      <w:bookmarkEnd w:id="62"/>
      <w:bookmarkEnd w:id="63"/>
    </w:p>
    <w:p w:rsidR="00246657" w:rsidRDefault="00DA5167">
      <w:pPr>
        <w:spacing w:after="0"/>
        <w:jc w:val="both"/>
        <w:rPr>
          <w:rFonts w:ascii="Times New Roman" w:hAnsi="Times New Roman"/>
          <w:sz w:val="24"/>
          <w:szCs w:val="24"/>
          <w:lang w:eastAsia="hr-HR"/>
        </w:rPr>
      </w:pPr>
      <w:bookmarkStart w:id="64" w:name="_Toc323802886"/>
      <w:bookmarkStart w:id="65" w:name="_Toc323812653"/>
      <w:bookmarkStart w:id="66" w:name="_Toc323813770"/>
      <w:bookmarkStart w:id="67" w:name="_Toc324147773"/>
      <w:bookmarkStart w:id="68" w:name="_Toc324148056"/>
      <w:bookmarkStart w:id="69" w:name="_Toc324149995"/>
      <w:r>
        <w:rPr>
          <w:rFonts w:ascii="Times New Roman" w:hAnsi="Times New Roman"/>
          <w:sz w:val="24"/>
          <w:szCs w:val="24"/>
          <w:lang w:eastAsia="hr-HR"/>
        </w:rPr>
        <w:t>Ops</w:t>
      </w:r>
      <w:r>
        <w:rPr>
          <w:rFonts w:ascii="Times New Roman" w:hAnsi="Times New Roman"/>
          <w:sz w:val="24"/>
          <w:szCs w:val="24"/>
          <w:lang w:eastAsia="hr-HR"/>
        </w:rPr>
        <w:t>eg usluge određen je Projektnim zadatkom, Popisom projektne dokumentacije i Troškovnikom usluge, koji čine sastavni dio ovoga Poziva.</w:t>
      </w: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Ponuditelj je dužan ponuditi sve tražene faze i sastavne dijelove projektne dokumentacije. Sve stavke Troškovnika moraju biti ispunjene.</w:t>
      </w:r>
    </w:p>
    <w:p w:rsidR="00246657" w:rsidRDefault="00246657">
      <w:pPr>
        <w:spacing w:after="0"/>
        <w:jc w:val="both"/>
        <w:rPr>
          <w:rFonts w:ascii="Times New Roman" w:hAnsi="Times New Roman"/>
          <w:sz w:val="24"/>
          <w:szCs w:val="24"/>
          <w:lang w:eastAsia="hr-HR"/>
        </w:rPr>
      </w:pP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Cijena pojedine stavke predstavlja ukupnu cijenu izrade odgovarajućeg projekta, elaborata ili drugog dijela dokumentac</w:t>
      </w:r>
      <w:r>
        <w:rPr>
          <w:rFonts w:ascii="Times New Roman" w:hAnsi="Times New Roman"/>
          <w:sz w:val="24"/>
          <w:szCs w:val="24"/>
          <w:lang w:eastAsia="hr-HR"/>
        </w:rPr>
        <w:t>ije, uključujući sve povezane troškove, koordinaciju projektanata, obilaske lokacije, sastanke s Naručiteljem, potrebne ispravke i usklađenja u okviru ugovorenog opsega.</w:t>
      </w:r>
    </w:p>
    <w:p w:rsidR="00246657" w:rsidRDefault="00246657">
      <w:pPr>
        <w:spacing w:after="0"/>
        <w:jc w:val="both"/>
        <w:rPr>
          <w:rFonts w:ascii="Times New Roman" w:hAnsi="Times New Roman"/>
          <w:sz w:val="24"/>
          <w:szCs w:val="24"/>
          <w:lang w:eastAsia="hr-HR"/>
        </w:rPr>
      </w:pP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Količina za svaku ugovorenu stavku je jedna cjelovita usluga, osim ako je Troškovniko</w:t>
      </w:r>
      <w:r>
        <w:rPr>
          <w:rFonts w:ascii="Times New Roman" w:hAnsi="Times New Roman"/>
          <w:sz w:val="24"/>
          <w:szCs w:val="24"/>
          <w:lang w:eastAsia="hr-HR"/>
        </w:rPr>
        <w:t>m izričito drukčije određeno.</w:t>
      </w:r>
    </w:p>
    <w:p w:rsidR="00246657" w:rsidRDefault="00246657">
      <w:pPr>
        <w:spacing w:after="0"/>
        <w:jc w:val="both"/>
        <w:rPr>
          <w:rFonts w:ascii="Times New Roman" w:hAnsi="Times New Roman"/>
          <w:sz w:val="24"/>
          <w:szCs w:val="24"/>
        </w:rPr>
      </w:pPr>
    </w:p>
    <w:p w:rsidR="00246657" w:rsidRDefault="00DA5167">
      <w:pPr>
        <w:pStyle w:val="Naslov2"/>
        <w:numPr>
          <w:ilvl w:val="1"/>
          <w:numId w:val="5"/>
        </w:numPr>
        <w:spacing w:before="0"/>
        <w:rPr>
          <w:szCs w:val="24"/>
        </w:rPr>
      </w:pPr>
      <w:bookmarkStart w:id="70" w:name="_Toc233040892"/>
      <w:r>
        <w:rPr>
          <w:szCs w:val="24"/>
        </w:rPr>
        <w:t>Mjesto i r</w:t>
      </w:r>
      <w:bookmarkEnd w:id="64"/>
      <w:bookmarkEnd w:id="65"/>
      <w:bookmarkEnd w:id="66"/>
      <w:bookmarkEnd w:id="67"/>
      <w:bookmarkEnd w:id="68"/>
      <w:bookmarkEnd w:id="69"/>
      <w:r>
        <w:rPr>
          <w:szCs w:val="24"/>
        </w:rPr>
        <w:t>ok izvršenja usluge</w:t>
      </w:r>
      <w:bookmarkEnd w:id="70"/>
    </w:p>
    <w:p w:rsidR="00246657" w:rsidRDefault="00DA5167">
      <w:pPr>
        <w:spacing w:after="0"/>
        <w:jc w:val="both"/>
        <w:rPr>
          <w:rFonts w:ascii="Times New Roman" w:hAnsi="Times New Roman"/>
          <w:sz w:val="24"/>
          <w:szCs w:val="24"/>
          <w:lang w:eastAsia="hr-HR"/>
        </w:rPr>
      </w:pPr>
      <w:bookmarkStart w:id="71" w:name="_Toc323802887"/>
      <w:bookmarkStart w:id="72" w:name="_Toc323812655"/>
      <w:bookmarkStart w:id="73" w:name="_Toc323813772"/>
      <w:bookmarkStart w:id="74" w:name="_Toc324147775"/>
      <w:bookmarkStart w:id="75" w:name="_Toc324148058"/>
      <w:bookmarkStart w:id="76" w:name="_Toc324149997"/>
      <w:r>
        <w:rPr>
          <w:rFonts w:ascii="Times New Roman" w:hAnsi="Times New Roman"/>
          <w:sz w:val="24"/>
          <w:szCs w:val="24"/>
          <w:lang w:eastAsia="hr-HR"/>
        </w:rPr>
        <w:t>Mjesto izvršenja usluge je sjedište Izvršitelja, lokacija građevine OŠ Šimuna Kožičića Benje Zadar, Ulica Asje Petričić 7, Zadar, te druga mjesta na kojima je potrebno obaviti radnje povezane s i</w:t>
      </w:r>
      <w:r>
        <w:rPr>
          <w:rFonts w:ascii="Times New Roman" w:hAnsi="Times New Roman"/>
          <w:sz w:val="24"/>
          <w:szCs w:val="24"/>
          <w:lang w:eastAsia="hr-HR"/>
        </w:rPr>
        <w:t>zvršenjem ugovorene usluge.</w:t>
      </w:r>
    </w:p>
    <w:p w:rsidR="00246657" w:rsidRDefault="00246657">
      <w:pPr>
        <w:spacing w:after="0"/>
        <w:jc w:val="both"/>
        <w:rPr>
          <w:rFonts w:ascii="Times New Roman" w:hAnsi="Times New Roman"/>
          <w:sz w:val="24"/>
          <w:szCs w:val="24"/>
          <w:lang w:eastAsia="hr-HR"/>
        </w:rPr>
      </w:pP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Izvršenje usluge započinje danom obostranog potpisa ugovora i uvođenjem Izvršitelja u posao.</w:t>
      </w: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 xml:space="preserve">Smatrat će se da je Izvršitelj uveden u posao kada mu Naručitelj preda raspoložive podloge i dokumentaciju potrebnu za početak izrade </w:t>
      </w:r>
      <w:r>
        <w:rPr>
          <w:rFonts w:ascii="Times New Roman" w:hAnsi="Times New Roman"/>
          <w:sz w:val="24"/>
          <w:szCs w:val="24"/>
          <w:lang w:eastAsia="hr-HR"/>
        </w:rPr>
        <w:t>projektnog rješenja. O uvođenju u posao može se sastaviti zapisnik ili se datum uvođenja može potvrditi elektroničkom poštom.</w:t>
      </w:r>
    </w:p>
    <w:p w:rsidR="00246657" w:rsidRDefault="00246657">
      <w:pPr>
        <w:spacing w:after="0"/>
        <w:jc w:val="both"/>
        <w:rPr>
          <w:rFonts w:ascii="Times New Roman" w:hAnsi="Times New Roman"/>
          <w:sz w:val="24"/>
          <w:szCs w:val="24"/>
          <w:lang w:eastAsia="hr-HR"/>
        </w:rPr>
      </w:pP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Usluga se izvršava prema sljedećim fazama i rokovima:</w:t>
      </w:r>
    </w:p>
    <w:p w:rsidR="00246657" w:rsidRDefault="00DA5167">
      <w:pPr>
        <w:numPr>
          <w:ilvl w:val="0"/>
          <w:numId w:val="21"/>
        </w:numPr>
        <w:spacing w:after="0"/>
        <w:jc w:val="both"/>
        <w:rPr>
          <w:rFonts w:ascii="Times New Roman" w:hAnsi="Times New Roman"/>
          <w:sz w:val="24"/>
          <w:szCs w:val="24"/>
          <w:lang w:eastAsia="hr-HR"/>
        </w:rPr>
      </w:pPr>
      <w:r>
        <w:rPr>
          <w:rFonts w:ascii="Times New Roman" w:hAnsi="Times New Roman"/>
          <w:b/>
          <w:bCs/>
          <w:sz w:val="24"/>
          <w:szCs w:val="24"/>
          <w:lang w:eastAsia="hr-HR"/>
        </w:rPr>
        <w:t>Idejno arhitektonsko rješenje i tehničko-tehnološko rješenje kuhinje</w:t>
      </w:r>
      <w:r>
        <w:rPr>
          <w:rFonts w:ascii="Times New Roman" w:hAnsi="Times New Roman"/>
          <w:sz w:val="24"/>
          <w:szCs w:val="24"/>
          <w:lang w:eastAsia="hr-HR"/>
        </w:rPr>
        <w:br/>
        <w:t>Rok iz</w:t>
      </w:r>
      <w:r>
        <w:rPr>
          <w:rFonts w:ascii="Times New Roman" w:hAnsi="Times New Roman"/>
          <w:sz w:val="24"/>
          <w:szCs w:val="24"/>
          <w:lang w:eastAsia="hr-HR"/>
        </w:rPr>
        <w:t>vršenja: najkasnije 20 kalendarskih dana od dana uvođenja u posao.</w:t>
      </w:r>
    </w:p>
    <w:p w:rsidR="00246657" w:rsidRDefault="00DA5167">
      <w:pPr>
        <w:numPr>
          <w:ilvl w:val="0"/>
          <w:numId w:val="21"/>
        </w:numPr>
        <w:spacing w:after="0"/>
        <w:jc w:val="both"/>
        <w:rPr>
          <w:rFonts w:ascii="Times New Roman" w:hAnsi="Times New Roman"/>
          <w:sz w:val="24"/>
          <w:szCs w:val="24"/>
          <w:lang w:eastAsia="hr-HR"/>
        </w:rPr>
      </w:pPr>
      <w:r>
        <w:rPr>
          <w:rFonts w:ascii="Times New Roman" w:hAnsi="Times New Roman"/>
          <w:b/>
          <w:bCs/>
          <w:sz w:val="24"/>
          <w:szCs w:val="24"/>
          <w:lang w:eastAsia="hr-HR"/>
        </w:rPr>
        <w:t>Glavni projekt sa svim pripadajućim mapama i elaboratima</w:t>
      </w:r>
      <w:r>
        <w:rPr>
          <w:rFonts w:ascii="Times New Roman" w:hAnsi="Times New Roman"/>
          <w:sz w:val="24"/>
          <w:szCs w:val="24"/>
          <w:lang w:eastAsia="hr-HR"/>
        </w:rPr>
        <w:br/>
        <w:t>Rok izvršenja: najkasnije 50 kalendarskih dana od dana kada Naručitelj pisanim putem potvrdi odabrano idejno rješenje i dostavi Izvr</w:t>
      </w:r>
      <w:r>
        <w:rPr>
          <w:rFonts w:ascii="Times New Roman" w:hAnsi="Times New Roman"/>
          <w:sz w:val="24"/>
          <w:szCs w:val="24"/>
          <w:lang w:eastAsia="hr-HR"/>
        </w:rPr>
        <w:t>šitelju sve podloge kojima raspolaže, a koje su potrebne za izradu glavnog projekta.</w:t>
      </w:r>
    </w:p>
    <w:p w:rsidR="00246657" w:rsidRDefault="00DA5167">
      <w:pPr>
        <w:numPr>
          <w:ilvl w:val="0"/>
          <w:numId w:val="21"/>
        </w:numPr>
        <w:spacing w:after="0"/>
        <w:jc w:val="both"/>
        <w:rPr>
          <w:rFonts w:ascii="Times New Roman" w:hAnsi="Times New Roman"/>
          <w:sz w:val="24"/>
          <w:szCs w:val="24"/>
          <w:lang w:eastAsia="hr-HR"/>
        </w:rPr>
      </w:pPr>
      <w:r>
        <w:rPr>
          <w:rFonts w:ascii="Times New Roman" w:hAnsi="Times New Roman"/>
          <w:b/>
          <w:bCs/>
          <w:sz w:val="24"/>
          <w:szCs w:val="24"/>
          <w:lang w:eastAsia="hr-HR"/>
        </w:rPr>
        <w:t>Izvedbeni projekt, armaturni planovi i ponudbeni troškovnik građevinsko-obrtničkih radova</w:t>
      </w:r>
    </w:p>
    <w:p w:rsidR="00246657" w:rsidRDefault="00DA5167">
      <w:pPr>
        <w:spacing w:after="0"/>
        <w:ind w:left="720"/>
        <w:jc w:val="both"/>
        <w:rPr>
          <w:rFonts w:ascii="Times New Roman" w:hAnsi="Times New Roman"/>
          <w:sz w:val="24"/>
          <w:szCs w:val="24"/>
          <w:lang w:eastAsia="hr-HR"/>
        </w:rPr>
      </w:pPr>
      <w:r>
        <w:rPr>
          <w:rFonts w:ascii="Times New Roman" w:hAnsi="Times New Roman"/>
          <w:sz w:val="24"/>
          <w:szCs w:val="24"/>
          <w:lang w:eastAsia="hr-HR"/>
        </w:rPr>
        <w:t>Rok izvršenja: najkasnije 20 kalendarskih dana od dana kada Naručitelj pisanim pu</w:t>
      </w:r>
      <w:r>
        <w:rPr>
          <w:rFonts w:ascii="Times New Roman" w:hAnsi="Times New Roman"/>
          <w:sz w:val="24"/>
          <w:szCs w:val="24"/>
          <w:lang w:eastAsia="hr-HR"/>
        </w:rPr>
        <w:t>tem prihvati glavni projekt odnosno potvrdi da se može pristupiti izradi izvedbene dokumentacije.</w:t>
      </w: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lastRenderedPageBreak/>
        <w:t>Izvršitelj je obvezan svaku fazu predati Naručitelju u radnoj verziji radi pregleda i davanja primjedbi.</w:t>
      </w:r>
    </w:p>
    <w:p w:rsidR="00246657" w:rsidRDefault="00246657">
      <w:pPr>
        <w:spacing w:after="0"/>
        <w:jc w:val="both"/>
        <w:rPr>
          <w:rFonts w:ascii="Times New Roman" w:hAnsi="Times New Roman"/>
          <w:sz w:val="24"/>
          <w:szCs w:val="24"/>
          <w:lang w:eastAsia="hr-HR"/>
        </w:rPr>
      </w:pP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Naručitelj će se na uredno predanu radnu verziju poj</w:t>
      </w:r>
      <w:r>
        <w:rPr>
          <w:rFonts w:ascii="Times New Roman" w:hAnsi="Times New Roman"/>
          <w:sz w:val="24"/>
          <w:szCs w:val="24"/>
          <w:lang w:eastAsia="hr-HR"/>
        </w:rPr>
        <w:t>edine faze očitovati u roku od 7 radnih dana od dana njezina zaprimanja. Vrijeme od dana predaje dokumentacije Naručitelju na pregled do dana dostave pisanog očitovanja Naručitelja ne uračunava se u rok izvršenja Izvršitelja.</w:t>
      </w:r>
    </w:p>
    <w:p w:rsidR="00246657" w:rsidRDefault="00246657">
      <w:pPr>
        <w:spacing w:after="0"/>
        <w:jc w:val="both"/>
        <w:rPr>
          <w:rFonts w:ascii="Times New Roman" w:hAnsi="Times New Roman"/>
          <w:sz w:val="24"/>
          <w:szCs w:val="24"/>
          <w:lang w:eastAsia="hr-HR"/>
        </w:rPr>
      </w:pP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Izvršitelj je obvezan opravda</w:t>
      </w:r>
      <w:r>
        <w:rPr>
          <w:rFonts w:ascii="Times New Roman" w:hAnsi="Times New Roman"/>
          <w:sz w:val="24"/>
          <w:szCs w:val="24"/>
          <w:lang w:eastAsia="hr-HR"/>
        </w:rPr>
        <w:t>ne primjedbe Naručitelja koje su u skladu s Projektnim zadatkom, ugovorenim opsegom usluge i pravilima struke otkloniti bez dodatne naknade u roku od 7 kalendarskih dana od dana njihova zaprimanja, osim ako zbog opsega primjedbi Naručitelj pisanim putem od</w:t>
      </w:r>
      <w:r>
        <w:rPr>
          <w:rFonts w:ascii="Times New Roman" w:hAnsi="Times New Roman"/>
          <w:sz w:val="24"/>
          <w:szCs w:val="24"/>
          <w:lang w:eastAsia="hr-HR"/>
        </w:rPr>
        <w:t>obri dulji rok.</w:t>
      </w:r>
    </w:p>
    <w:p w:rsidR="00246657" w:rsidRDefault="00246657">
      <w:pPr>
        <w:spacing w:after="0"/>
        <w:jc w:val="both"/>
        <w:rPr>
          <w:rFonts w:ascii="Times New Roman" w:hAnsi="Times New Roman"/>
          <w:sz w:val="24"/>
          <w:szCs w:val="24"/>
          <w:lang w:eastAsia="hr-HR"/>
        </w:rPr>
      </w:pP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U rok izvršenja usluge ne uračunava se vrijeme potrebno za:</w:t>
      </w:r>
    </w:p>
    <w:p w:rsidR="00246657" w:rsidRDefault="00DA5167">
      <w:pPr>
        <w:numPr>
          <w:ilvl w:val="0"/>
          <w:numId w:val="11"/>
        </w:numPr>
        <w:spacing w:after="0"/>
        <w:jc w:val="both"/>
        <w:rPr>
          <w:rFonts w:ascii="Times New Roman" w:hAnsi="Times New Roman"/>
          <w:sz w:val="24"/>
          <w:szCs w:val="24"/>
          <w:lang w:eastAsia="hr-HR"/>
        </w:rPr>
      </w:pPr>
      <w:r>
        <w:rPr>
          <w:rFonts w:ascii="Times New Roman" w:hAnsi="Times New Roman"/>
          <w:sz w:val="24"/>
          <w:szCs w:val="24"/>
          <w:lang w:eastAsia="hr-HR"/>
        </w:rPr>
        <w:t>davanje suglasnosti ili očitovanja Naručitelja</w:t>
      </w:r>
    </w:p>
    <w:p w:rsidR="00246657" w:rsidRDefault="00DA5167">
      <w:pPr>
        <w:numPr>
          <w:ilvl w:val="0"/>
          <w:numId w:val="11"/>
        </w:numPr>
        <w:spacing w:after="0"/>
        <w:jc w:val="both"/>
        <w:rPr>
          <w:rFonts w:ascii="Times New Roman" w:hAnsi="Times New Roman"/>
          <w:sz w:val="24"/>
          <w:szCs w:val="24"/>
          <w:lang w:eastAsia="hr-HR"/>
        </w:rPr>
      </w:pPr>
      <w:r>
        <w:rPr>
          <w:rFonts w:ascii="Times New Roman" w:hAnsi="Times New Roman"/>
          <w:sz w:val="24"/>
          <w:szCs w:val="24"/>
          <w:lang w:eastAsia="hr-HR"/>
        </w:rPr>
        <w:t>pribavljanje posebnih uvjeta, uvjeta priključenja, potvrda i drugih akata nadležnih javnopravnih tijela</w:t>
      </w:r>
    </w:p>
    <w:p w:rsidR="00246657" w:rsidRDefault="00DA5167">
      <w:pPr>
        <w:numPr>
          <w:ilvl w:val="0"/>
          <w:numId w:val="11"/>
        </w:numPr>
        <w:spacing w:after="0"/>
        <w:jc w:val="both"/>
        <w:rPr>
          <w:rFonts w:ascii="Times New Roman" w:hAnsi="Times New Roman"/>
          <w:sz w:val="24"/>
          <w:szCs w:val="24"/>
          <w:lang w:eastAsia="hr-HR"/>
        </w:rPr>
      </w:pPr>
      <w:r>
        <w:rPr>
          <w:rFonts w:ascii="Times New Roman" w:hAnsi="Times New Roman"/>
          <w:sz w:val="24"/>
          <w:szCs w:val="24"/>
          <w:lang w:eastAsia="hr-HR"/>
        </w:rPr>
        <w:t>postupanje drugih pravnih ili fizičkih osoba na koje Izvršitelj ne može utjecati</w:t>
      </w:r>
    </w:p>
    <w:p w:rsidR="00246657" w:rsidRDefault="00DA5167">
      <w:pPr>
        <w:numPr>
          <w:ilvl w:val="0"/>
          <w:numId w:val="11"/>
        </w:numPr>
        <w:spacing w:after="0"/>
        <w:jc w:val="both"/>
        <w:rPr>
          <w:rFonts w:ascii="Times New Roman" w:hAnsi="Times New Roman"/>
          <w:sz w:val="24"/>
          <w:szCs w:val="24"/>
          <w:lang w:eastAsia="hr-HR"/>
        </w:rPr>
      </w:pPr>
      <w:r>
        <w:rPr>
          <w:rFonts w:ascii="Times New Roman" w:hAnsi="Times New Roman"/>
          <w:sz w:val="24"/>
          <w:szCs w:val="24"/>
          <w:lang w:eastAsia="hr-HR"/>
        </w:rPr>
        <w:t>dopunu ili izmjenu projektnog zadatka na zahtjev Naručitelja</w:t>
      </w:r>
    </w:p>
    <w:p w:rsidR="00246657" w:rsidRDefault="00DA5167">
      <w:pPr>
        <w:numPr>
          <w:ilvl w:val="0"/>
          <w:numId w:val="11"/>
        </w:numPr>
        <w:spacing w:after="0"/>
        <w:jc w:val="both"/>
        <w:rPr>
          <w:rFonts w:ascii="Times New Roman" w:hAnsi="Times New Roman"/>
          <w:sz w:val="24"/>
          <w:szCs w:val="24"/>
          <w:lang w:eastAsia="hr-HR"/>
        </w:rPr>
      </w:pPr>
      <w:r>
        <w:rPr>
          <w:rFonts w:ascii="Times New Roman" w:hAnsi="Times New Roman"/>
          <w:sz w:val="24"/>
          <w:szCs w:val="24"/>
          <w:lang w:eastAsia="hr-HR"/>
        </w:rPr>
        <w:t>čekanje podloga ili podataka koje je obvezan osigurati Naručitelj.</w:t>
      </w:r>
    </w:p>
    <w:p w:rsidR="00246657" w:rsidRDefault="00246657">
      <w:pPr>
        <w:spacing w:after="0"/>
        <w:jc w:val="both"/>
        <w:rPr>
          <w:rFonts w:ascii="Times New Roman" w:hAnsi="Times New Roman"/>
          <w:sz w:val="24"/>
          <w:szCs w:val="24"/>
          <w:lang w:eastAsia="hr-HR"/>
        </w:rPr>
      </w:pP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Izvršitelj je obvezan bez odgode, a najkasnije</w:t>
      </w:r>
      <w:r>
        <w:rPr>
          <w:rFonts w:ascii="Times New Roman" w:hAnsi="Times New Roman"/>
          <w:sz w:val="24"/>
          <w:szCs w:val="24"/>
          <w:lang w:eastAsia="hr-HR"/>
        </w:rPr>
        <w:t xml:space="preserve"> u roku od 3 radna dana od saznanja za okolnost koja može utjecati na ugovoreni rok, o tome pisanim putem obavijestiti Naručitelja, navesti razloge i predložiti novi rok. U protivnom se na tu okolnost ne može naknadno pozivati kao na razlog kašnjenja, osim</w:t>
      </w:r>
      <w:r>
        <w:rPr>
          <w:rFonts w:ascii="Times New Roman" w:hAnsi="Times New Roman"/>
          <w:sz w:val="24"/>
          <w:szCs w:val="24"/>
          <w:lang w:eastAsia="hr-HR"/>
        </w:rPr>
        <w:t xml:space="preserve"> ako je riječ o okolnosti koju objektivno nije mogao pravodobno utvrditi.</w:t>
      </w: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Ugovoreni rokovi mogu se produljiti samo uz prethodnu pisanu suglasnost Naručitelja.</w:t>
      </w:r>
    </w:p>
    <w:p w:rsidR="00246657" w:rsidRDefault="00246657">
      <w:pPr>
        <w:spacing w:after="0"/>
        <w:jc w:val="both"/>
        <w:rPr>
          <w:rFonts w:ascii="Times New Roman" w:hAnsi="Times New Roman"/>
          <w:sz w:val="24"/>
          <w:szCs w:val="24"/>
          <w:lang w:eastAsia="hr-HR"/>
        </w:rPr>
      </w:pP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Usluga pojedine faze smatra se izvršenom kada Izvršitelj preda cjelovitu dokumentaciju ugovoreno</w:t>
      </w:r>
      <w:r>
        <w:rPr>
          <w:rFonts w:ascii="Times New Roman" w:hAnsi="Times New Roman"/>
          <w:sz w:val="24"/>
          <w:szCs w:val="24"/>
          <w:lang w:eastAsia="hr-HR"/>
        </w:rPr>
        <w:t>g sadržaja, otkloni utvrđene nedostatke te Naručitelj pisanim putem prihvati predmetnu fazu.</w:t>
      </w:r>
    </w:p>
    <w:p w:rsidR="00246657" w:rsidRDefault="00246657">
      <w:pPr>
        <w:spacing w:after="0"/>
        <w:jc w:val="both"/>
        <w:rPr>
          <w:rFonts w:ascii="Times New Roman" w:hAnsi="Times New Roman"/>
          <w:sz w:val="24"/>
          <w:szCs w:val="24"/>
          <w:lang w:eastAsia="hr-HR"/>
        </w:rPr>
      </w:pP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Konačni završetak usluge nastupa prihvaćanjem svih ugovorenih faza i potpisom završnog zapisnika o primopredaji projektne dokumentacije.</w:t>
      </w:r>
    </w:p>
    <w:p w:rsidR="00246657" w:rsidRDefault="00246657">
      <w:pPr>
        <w:pStyle w:val="Default"/>
        <w:spacing w:line="276" w:lineRule="auto"/>
        <w:jc w:val="both"/>
        <w:rPr>
          <w:rFonts w:ascii="Times New Roman" w:hAnsi="Times New Roman" w:cs="Times New Roman"/>
          <w:color w:val="auto"/>
        </w:rPr>
      </w:pPr>
    </w:p>
    <w:p w:rsidR="00246657" w:rsidRDefault="00DA5167">
      <w:pPr>
        <w:pStyle w:val="Naslov2"/>
        <w:numPr>
          <w:ilvl w:val="1"/>
          <w:numId w:val="5"/>
        </w:numPr>
        <w:spacing w:before="0"/>
        <w:rPr>
          <w:szCs w:val="24"/>
        </w:rPr>
      </w:pPr>
      <w:bookmarkStart w:id="77" w:name="_Toc233040893"/>
      <w:r>
        <w:rPr>
          <w:szCs w:val="24"/>
        </w:rPr>
        <w:t>Uvid u objekt</w:t>
      </w:r>
      <w:bookmarkEnd w:id="77"/>
      <w:r>
        <w:rPr>
          <w:szCs w:val="24"/>
        </w:rPr>
        <w:t xml:space="preserve"> </w:t>
      </w:r>
    </w:p>
    <w:p w:rsidR="00246657" w:rsidRDefault="00DA5167">
      <w:pPr>
        <w:spacing w:after="0"/>
        <w:jc w:val="both"/>
        <w:rPr>
          <w:rFonts w:ascii="Times New Roman" w:hAnsi="Times New Roman"/>
          <w:bCs/>
          <w:sz w:val="24"/>
          <w:szCs w:val="24"/>
        </w:rPr>
      </w:pPr>
      <w:r>
        <w:rPr>
          <w:rFonts w:ascii="Times New Roman" w:hAnsi="Times New Roman"/>
          <w:bCs/>
          <w:sz w:val="24"/>
          <w:szCs w:val="24"/>
        </w:rPr>
        <w:t>Naručitel</w:t>
      </w:r>
      <w:r>
        <w:rPr>
          <w:rFonts w:ascii="Times New Roman" w:hAnsi="Times New Roman"/>
          <w:bCs/>
          <w:sz w:val="24"/>
          <w:szCs w:val="24"/>
        </w:rPr>
        <w:t xml:space="preserve">j će omogućiti potencijalnim gospodarskim subjektima neposredan </w:t>
      </w:r>
      <w:r>
        <w:rPr>
          <w:rFonts w:ascii="Times New Roman" w:hAnsi="Times New Roman"/>
          <w:sz w:val="24"/>
          <w:szCs w:val="24"/>
        </w:rPr>
        <w:t>pregled lokacije i postojećih prostora obuhvaćenih projektnim zadatkom.</w:t>
      </w:r>
      <w:r>
        <w:rPr>
          <w:rFonts w:ascii="Times New Roman" w:hAnsi="Times New Roman"/>
          <w:bCs/>
          <w:sz w:val="24"/>
          <w:szCs w:val="24"/>
        </w:rPr>
        <w:t xml:space="preserve"> Prije uvida potrebna je prethodna najava na e-poštu: </w:t>
      </w:r>
      <w:r>
        <w:rPr>
          <w:rFonts w:ascii="Times New Roman" w:hAnsi="Times New Roman"/>
          <w:sz w:val="24"/>
          <w:szCs w:val="24"/>
          <w:shd w:val="clear" w:color="auto" w:fill="FFFFFF"/>
        </w:rPr>
        <w:t>ured@os-skbenje-zd.skole.hr,</w:t>
      </w:r>
      <w:r>
        <w:rPr>
          <w:rFonts w:ascii="Times New Roman" w:hAnsi="Times New Roman"/>
          <w:bCs/>
          <w:sz w:val="24"/>
          <w:szCs w:val="24"/>
        </w:rPr>
        <w:t xml:space="preserve">  </w:t>
      </w:r>
      <w:r>
        <w:rPr>
          <w:rFonts w:ascii="Times New Roman" w:hAnsi="Times New Roman"/>
          <w:bCs/>
          <w:sz w:val="24"/>
          <w:szCs w:val="24"/>
        </w:rPr>
        <w:t>kako bi se dogovorilo vrijeme u kojem će se obaviti uvid.</w:t>
      </w:r>
    </w:p>
    <w:p w:rsidR="00246657" w:rsidRDefault="00246657">
      <w:pPr>
        <w:spacing w:after="0"/>
        <w:jc w:val="both"/>
        <w:rPr>
          <w:rFonts w:ascii="Times New Roman" w:hAnsi="Times New Roman"/>
          <w:bCs/>
          <w:sz w:val="24"/>
          <w:szCs w:val="24"/>
        </w:rPr>
      </w:pPr>
    </w:p>
    <w:p w:rsidR="00246657" w:rsidRDefault="00DA5167">
      <w:pPr>
        <w:spacing w:after="0"/>
        <w:jc w:val="both"/>
        <w:rPr>
          <w:rFonts w:ascii="Times New Roman" w:hAnsi="Times New Roman"/>
          <w:bCs/>
          <w:sz w:val="24"/>
          <w:szCs w:val="24"/>
        </w:rPr>
      </w:pPr>
      <w:r>
        <w:rPr>
          <w:rFonts w:ascii="Times New Roman" w:hAnsi="Times New Roman"/>
          <w:bCs/>
          <w:sz w:val="24"/>
          <w:szCs w:val="24"/>
        </w:rPr>
        <w:t>Uvid u objekt ne predstavlja obvezu potencijalnim gospodarskim subjektima i nije uvjet za podnošenje ponude, ali se preporuča.</w:t>
      </w:r>
    </w:p>
    <w:p w:rsidR="00246657" w:rsidRDefault="00246657">
      <w:pPr>
        <w:spacing w:after="0"/>
        <w:jc w:val="both"/>
        <w:rPr>
          <w:rFonts w:ascii="Times New Roman" w:hAnsi="Times New Roman"/>
          <w:bCs/>
          <w:sz w:val="24"/>
          <w:szCs w:val="24"/>
        </w:rPr>
      </w:pPr>
    </w:p>
    <w:p w:rsidR="00246657" w:rsidRDefault="00246657">
      <w:pPr>
        <w:spacing w:after="0"/>
        <w:jc w:val="both"/>
        <w:rPr>
          <w:rFonts w:ascii="Times New Roman" w:hAnsi="Times New Roman"/>
          <w:sz w:val="24"/>
          <w:szCs w:val="24"/>
          <w:highlight w:val="yellow"/>
          <w:lang w:eastAsia="hr-HR"/>
        </w:rPr>
      </w:pPr>
    </w:p>
    <w:p w:rsidR="00246657" w:rsidRDefault="00DA5167">
      <w:pPr>
        <w:pStyle w:val="Naslov1"/>
        <w:numPr>
          <w:ilvl w:val="0"/>
          <w:numId w:val="5"/>
        </w:numPr>
        <w:spacing w:before="0"/>
        <w:rPr>
          <w:szCs w:val="24"/>
        </w:rPr>
      </w:pPr>
      <w:bookmarkStart w:id="78" w:name="_Toc233040894"/>
      <w:bookmarkEnd w:id="71"/>
      <w:bookmarkEnd w:id="72"/>
      <w:bookmarkEnd w:id="73"/>
      <w:bookmarkEnd w:id="74"/>
      <w:bookmarkEnd w:id="75"/>
      <w:bookmarkEnd w:id="76"/>
      <w:r>
        <w:rPr>
          <w:szCs w:val="24"/>
        </w:rPr>
        <w:lastRenderedPageBreak/>
        <w:t>OSNOVE ZA ISKLJUČENJE</w:t>
      </w:r>
      <w:bookmarkEnd w:id="78"/>
      <w:r>
        <w:rPr>
          <w:szCs w:val="24"/>
        </w:rPr>
        <w:t xml:space="preserve"> </w:t>
      </w:r>
    </w:p>
    <w:p w:rsidR="00246657" w:rsidRDefault="00DA5167">
      <w:pPr>
        <w:spacing w:after="0"/>
        <w:jc w:val="both"/>
        <w:rPr>
          <w:rFonts w:ascii="Times New Roman" w:hAnsi="Times New Roman"/>
          <w:b/>
          <w:sz w:val="24"/>
          <w:szCs w:val="24"/>
        </w:rPr>
      </w:pPr>
      <w:r>
        <w:rPr>
          <w:rFonts w:ascii="Times New Roman" w:hAnsi="Times New Roman"/>
          <w:b/>
          <w:sz w:val="24"/>
          <w:szCs w:val="24"/>
        </w:rPr>
        <w:t>Ponuditelju je dopušteno dostavljanje traženi</w:t>
      </w:r>
      <w:r>
        <w:rPr>
          <w:rFonts w:ascii="Times New Roman" w:hAnsi="Times New Roman"/>
          <w:b/>
          <w:sz w:val="24"/>
          <w:szCs w:val="24"/>
        </w:rPr>
        <w:t>h dokumenata u izvorniku, u ovjerenoj ili neovjerenoj preslici.</w:t>
      </w:r>
    </w:p>
    <w:p w:rsidR="00246657" w:rsidRDefault="00DA5167">
      <w:pPr>
        <w:spacing w:after="0"/>
        <w:jc w:val="both"/>
        <w:rPr>
          <w:rFonts w:ascii="Times New Roman" w:hAnsi="Times New Roman"/>
          <w:sz w:val="24"/>
          <w:szCs w:val="24"/>
        </w:rPr>
      </w:pPr>
      <w:r>
        <w:rPr>
          <w:rFonts w:ascii="Times New Roman" w:hAnsi="Times New Roman"/>
          <w:sz w:val="24"/>
          <w:szCs w:val="24"/>
        </w:rPr>
        <w:t>Dokumenti kojima se dokazuje da ne postoje razlozi za isključenje moraju biti na hrvatskom jeziku i latiničnom pismu. Ukoliko ponuditelj nema poslovni nastan u Republici Hrvatskoj, ili je doku</w:t>
      </w:r>
      <w:r>
        <w:rPr>
          <w:rFonts w:ascii="Times New Roman" w:hAnsi="Times New Roman"/>
          <w:sz w:val="24"/>
          <w:szCs w:val="24"/>
        </w:rPr>
        <w:t>ment na stranom jeziku, uz prilaganje dokumenata na stranom jeziku, ponuditelj je dužan uz svaki dokument priložiti i prijevod ovlaštenog sudskog tumača na hrvatski jezik. Okolnosti vezane uz razloge isključenja utvrđuju se za sve gospodarske subjekte u po</w:t>
      </w:r>
      <w:r>
        <w:rPr>
          <w:rFonts w:ascii="Times New Roman" w:hAnsi="Times New Roman"/>
          <w:sz w:val="24"/>
          <w:szCs w:val="24"/>
        </w:rPr>
        <w:t>nudi pojedinačno (podugovaratelje i/ili članove zajednice gospodarskih subjekata i/ili gospodarske subjekte na čiju se sposobnost ponuditelj oslanja) te se dokumenti kojima se dokazuje da ne postoje razlozi za isključenje moraju dostaviti za svaki gospodar</w:t>
      </w:r>
      <w:r>
        <w:rPr>
          <w:rFonts w:ascii="Times New Roman" w:hAnsi="Times New Roman"/>
          <w:sz w:val="24"/>
          <w:szCs w:val="24"/>
        </w:rPr>
        <w:t>ski subjekt koji sudjeluje u ponudi.</w:t>
      </w:r>
    </w:p>
    <w:p w:rsidR="00246657" w:rsidRDefault="00246657">
      <w:pPr>
        <w:spacing w:after="0"/>
        <w:jc w:val="both"/>
        <w:rPr>
          <w:rFonts w:ascii="Times New Roman" w:hAnsi="Times New Roman"/>
          <w:sz w:val="24"/>
          <w:szCs w:val="24"/>
        </w:rPr>
      </w:pPr>
    </w:p>
    <w:p w:rsidR="00246657" w:rsidRDefault="00DA5167">
      <w:pPr>
        <w:pStyle w:val="Naslov2"/>
        <w:spacing w:before="0"/>
        <w:rPr>
          <w:szCs w:val="24"/>
          <w:lang w:eastAsia="hr-HR"/>
        </w:rPr>
      </w:pPr>
      <w:bookmarkStart w:id="79" w:name="_Toc233040895"/>
      <w:r>
        <w:rPr>
          <w:szCs w:val="24"/>
        </w:rPr>
        <w:t>3.1. Osnove za isključenje – nekažnjavanje i zabranjeni sporazum</w:t>
      </w:r>
      <w:bookmarkEnd w:id="79"/>
    </w:p>
    <w:p w:rsidR="00246657" w:rsidRDefault="00DA5167">
      <w:pPr>
        <w:spacing w:after="0"/>
        <w:jc w:val="both"/>
        <w:rPr>
          <w:rFonts w:ascii="Times New Roman" w:hAnsi="Times New Roman"/>
          <w:sz w:val="24"/>
          <w:szCs w:val="24"/>
        </w:rPr>
      </w:pPr>
      <w:r>
        <w:rPr>
          <w:rFonts w:ascii="Times New Roman" w:hAnsi="Times New Roman"/>
          <w:sz w:val="24"/>
          <w:szCs w:val="24"/>
        </w:rPr>
        <w:t>Na temelju članka 10. Pravilnika o provedbi postupaka jednostavne nabave O</w:t>
      </w:r>
      <w:r>
        <w:rPr>
          <w:rFonts w:ascii="Times New Roman" w:eastAsia="Malgun Gothic Semilight" w:hAnsi="Times New Roman"/>
          <w:sz w:val="24"/>
          <w:szCs w:val="24"/>
        </w:rPr>
        <w:t>Š</w:t>
      </w:r>
      <w:r>
        <w:rPr>
          <w:rFonts w:ascii="Times New Roman" w:hAnsi="Times New Roman"/>
          <w:sz w:val="24"/>
          <w:szCs w:val="24"/>
        </w:rPr>
        <w:t xml:space="preserve"> </w:t>
      </w:r>
      <w:r>
        <w:rPr>
          <w:rFonts w:ascii="Times New Roman" w:eastAsia="Malgun Gothic Semilight" w:hAnsi="Times New Roman"/>
          <w:sz w:val="24"/>
          <w:szCs w:val="24"/>
        </w:rPr>
        <w:t>Š</w:t>
      </w:r>
      <w:r>
        <w:rPr>
          <w:rFonts w:ascii="Times New Roman" w:hAnsi="Times New Roman"/>
          <w:sz w:val="24"/>
          <w:szCs w:val="24"/>
        </w:rPr>
        <w:t>imuna Ko</w:t>
      </w:r>
      <w:r>
        <w:rPr>
          <w:rFonts w:ascii="Times New Roman" w:eastAsia="Malgun Gothic Semilight" w:hAnsi="Times New Roman"/>
          <w:sz w:val="24"/>
          <w:szCs w:val="24"/>
        </w:rPr>
        <w:t>ž</w:t>
      </w:r>
      <w:r>
        <w:rPr>
          <w:rFonts w:ascii="Times New Roman" w:hAnsi="Times New Roman"/>
          <w:sz w:val="24"/>
          <w:szCs w:val="24"/>
        </w:rPr>
        <w:t>ičića Benje</w:t>
      </w:r>
      <w:r>
        <w:rPr>
          <w:rFonts w:ascii="Times New Roman" w:hAnsi="Times New Roman"/>
          <w:sz w:val="24"/>
          <w:szCs w:val="24"/>
        </w:rPr>
        <w:t xml:space="preserve"> Zadar, Naručitelj će isključiti gospodarskog subjekta iz postupka jednostavne nabave ako u bilo kojem trenutku tijekom postupka utvrdi postojanje neke od sljedećih osnova za isključenje:</w:t>
      </w:r>
    </w:p>
    <w:p w:rsidR="00246657" w:rsidRDefault="00246657">
      <w:pPr>
        <w:spacing w:after="0"/>
        <w:jc w:val="both"/>
        <w:rPr>
          <w:rFonts w:ascii="Times New Roman" w:hAnsi="Times New Roman"/>
          <w:sz w:val="24"/>
          <w:szCs w:val="24"/>
        </w:rPr>
      </w:pPr>
    </w:p>
    <w:p w:rsidR="00246657" w:rsidRDefault="00DA5167">
      <w:pPr>
        <w:pStyle w:val="Naslov3"/>
        <w:spacing w:before="0" w:line="276" w:lineRule="auto"/>
        <w:rPr>
          <w:szCs w:val="24"/>
        </w:rPr>
      </w:pPr>
      <w:bookmarkStart w:id="80" w:name="_Toc233040896"/>
      <w:r>
        <w:rPr>
          <w:szCs w:val="24"/>
        </w:rPr>
        <w:t>3.1.1. Kaznena djela</w:t>
      </w:r>
      <w:bookmarkEnd w:id="80"/>
    </w:p>
    <w:p w:rsidR="00246657" w:rsidRDefault="00DA5167">
      <w:pPr>
        <w:spacing w:after="0"/>
        <w:jc w:val="both"/>
        <w:rPr>
          <w:rFonts w:ascii="Times New Roman" w:hAnsi="Times New Roman"/>
          <w:sz w:val="24"/>
          <w:szCs w:val="24"/>
        </w:rPr>
      </w:pPr>
      <w:r>
        <w:rPr>
          <w:rFonts w:ascii="Times New Roman" w:hAnsi="Times New Roman"/>
          <w:sz w:val="24"/>
          <w:szCs w:val="24"/>
        </w:rPr>
        <w:t>Naručitelj će isključiti gospodarskog subjekta</w:t>
      </w:r>
      <w:r>
        <w:rPr>
          <w:rFonts w:ascii="Times New Roman" w:hAnsi="Times New Roman"/>
          <w:sz w:val="24"/>
          <w:szCs w:val="24"/>
        </w:rPr>
        <w:t xml:space="preserve"> ako utvrdi:</w:t>
      </w:r>
    </w:p>
    <w:p w:rsidR="00246657" w:rsidRDefault="00DA5167">
      <w:pPr>
        <w:spacing w:after="0"/>
        <w:jc w:val="both"/>
        <w:rPr>
          <w:rFonts w:ascii="Times New Roman" w:hAnsi="Times New Roman"/>
          <w:sz w:val="24"/>
          <w:szCs w:val="24"/>
        </w:rPr>
      </w:pPr>
      <w:r>
        <w:rPr>
          <w:rFonts w:ascii="Times New Roman" w:hAnsi="Times New Roman"/>
          <w:sz w:val="24"/>
          <w:szCs w:val="24"/>
        </w:rPr>
        <w:t>da je gospodarski subjekt koji ima poslovni nastan u Republici Hrvatskoj ili osoba koja je član njegova upravnog, upravljačkog ili nadzornog tijela ili ima ovlasti zastupanja, dono</w:t>
      </w:r>
      <w:r>
        <w:rPr>
          <w:rFonts w:ascii="Times New Roman" w:eastAsia="Malgun Gothic Semilight" w:hAnsi="Times New Roman"/>
          <w:sz w:val="24"/>
          <w:szCs w:val="24"/>
        </w:rPr>
        <w:t>š</w:t>
      </w:r>
      <w:r>
        <w:rPr>
          <w:rFonts w:ascii="Times New Roman" w:hAnsi="Times New Roman"/>
          <w:sz w:val="24"/>
          <w:szCs w:val="24"/>
        </w:rPr>
        <w:t>enja odluka ili nadzora toga gospodarskog subjekta pravomoćnom</w:t>
      </w:r>
      <w:r>
        <w:rPr>
          <w:rFonts w:ascii="Times New Roman" w:hAnsi="Times New Roman"/>
          <w:sz w:val="24"/>
          <w:szCs w:val="24"/>
        </w:rPr>
        <w:t xml:space="preserve"> presudom osu</w:t>
      </w:r>
      <w:r>
        <w:rPr>
          <w:rFonts w:ascii="Times New Roman" w:eastAsia="Malgun Gothic Semilight" w:hAnsi="Times New Roman"/>
          <w:sz w:val="24"/>
          <w:szCs w:val="24"/>
        </w:rPr>
        <w:t>đ</w:t>
      </w:r>
      <w:r>
        <w:rPr>
          <w:rFonts w:ascii="Times New Roman" w:hAnsi="Times New Roman"/>
          <w:sz w:val="24"/>
          <w:szCs w:val="24"/>
        </w:rPr>
        <w:t>ena za:</w:t>
      </w:r>
    </w:p>
    <w:p w:rsidR="00246657" w:rsidRDefault="00246657">
      <w:pPr>
        <w:spacing w:after="0"/>
        <w:jc w:val="both"/>
        <w:rPr>
          <w:rStyle w:val="Naglaeno"/>
          <w:rFonts w:ascii="Times New Roman" w:hAnsi="Times New Roman"/>
          <w:sz w:val="24"/>
          <w:szCs w:val="24"/>
        </w:rPr>
      </w:pPr>
    </w:p>
    <w:p w:rsidR="00246657" w:rsidRDefault="00DA5167">
      <w:pPr>
        <w:spacing w:after="0"/>
        <w:jc w:val="both"/>
        <w:rPr>
          <w:rFonts w:ascii="Times New Roman" w:hAnsi="Times New Roman"/>
          <w:sz w:val="24"/>
          <w:szCs w:val="24"/>
        </w:rPr>
      </w:pPr>
      <w:r>
        <w:rPr>
          <w:rStyle w:val="Naglaeno"/>
          <w:rFonts w:ascii="Times New Roman" w:hAnsi="Times New Roman"/>
          <w:sz w:val="24"/>
          <w:szCs w:val="24"/>
        </w:rPr>
        <w:t>a) sudjelovanje u zločinačkoj organizaciji</w:t>
      </w:r>
      <w:r>
        <w:rPr>
          <w:rFonts w:ascii="Times New Roman" w:hAnsi="Times New Roman"/>
          <w:sz w:val="24"/>
          <w:szCs w:val="24"/>
        </w:rPr>
        <w:t>, na temelju:</w:t>
      </w:r>
    </w:p>
    <w:p w:rsidR="00246657" w:rsidRDefault="00DA5167">
      <w:pPr>
        <w:spacing w:after="0"/>
        <w:jc w:val="both"/>
        <w:rPr>
          <w:rFonts w:ascii="Times New Roman" w:hAnsi="Times New Roman"/>
          <w:sz w:val="24"/>
          <w:szCs w:val="24"/>
        </w:rPr>
      </w:pPr>
      <w:r>
        <w:rPr>
          <w:rFonts w:ascii="Times New Roman" w:hAnsi="Times New Roman"/>
          <w:sz w:val="24"/>
          <w:szCs w:val="24"/>
        </w:rPr>
        <w:t xml:space="preserve">članka 328. </w:t>
      </w:r>
      <w:r>
        <w:rPr>
          <w:rFonts w:ascii="Times New Roman" w:eastAsia="Malgun Gothic Semilight" w:hAnsi="Times New Roman"/>
          <w:sz w:val="24"/>
          <w:szCs w:val="24"/>
        </w:rPr>
        <w:t>–</w:t>
      </w:r>
      <w:r>
        <w:rPr>
          <w:rFonts w:ascii="Times New Roman" w:hAnsi="Times New Roman"/>
          <w:sz w:val="24"/>
          <w:szCs w:val="24"/>
        </w:rPr>
        <w:t xml:space="preserve"> zločinačko udru</w:t>
      </w:r>
      <w:r>
        <w:rPr>
          <w:rFonts w:ascii="Times New Roman" w:eastAsia="Malgun Gothic Semilight" w:hAnsi="Times New Roman"/>
          <w:sz w:val="24"/>
          <w:szCs w:val="24"/>
        </w:rPr>
        <w:t>ž</w:t>
      </w:r>
      <w:r>
        <w:rPr>
          <w:rFonts w:ascii="Times New Roman" w:hAnsi="Times New Roman"/>
          <w:sz w:val="24"/>
          <w:szCs w:val="24"/>
        </w:rPr>
        <w:t xml:space="preserve">enje i članka 329. </w:t>
      </w:r>
      <w:r>
        <w:rPr>
          <w:rFonts w:ascii="Times New Roman" w:eastAsia="Malgun Gothic Semilight" w:hAnsi="Times New Roman"/>
          <w:sz w:val="24"/>
          <w:szCs w:val="24"/>
        </w:rPr>
        <w:t>–</w:t>
      </w:r>
      <w:r>
        <w:rPr>
          <w:rFonts w:ascii="Times New Roman" w:hAnsi="Times New Roman"/>
          <w:sz w:val="24"/>
          <w:szCs w:val="24"/>
        </w:rPr>
        <w:t xml:space="preserve"> počinjenje kaznenog djela u sastavu zločinačkog udru</w:t>
      </w:r>
      <w:r>
        <w:rPr>
          <w:rFonts w:ascii="Times New Roman" w:eastAsia="Malgun Gothic Semilight" w:hAnsi="Times New Roman"/>
          <w:sz w:val="24"/>
          <w:szCs w:val="24"/>
        </w:rPr>
        <w:t>ž</w:t>
      </w:r>
      <w:r>
        <w:rPr>
          <w:rFonts w:ascii="Times New Roman" w:hAnsi="Times New Roman"/>
          <w:sz w:val="24"/>
          <w:szCs w:val="24"/>
        </w:rPr>
        <w:t>enja Kaznenog zakona;</w:t>
      </w:r>
    </w:p>
    <w:p w:rsidR="00246657" w:rsidRDefault="00246657">
      <w:pPr>
        <w:spacing w:after="0"/>
        <w:jc w:val="both"/>
        <w:rPr>
          <w:rStyle w:val="Naglaeno"/>
          <w:rFonts w:ascii="Times New Roman" w:hAnsi="Times New Roman"/>
          <w:sz w:val="24"/>
          <w:szCs w:val="24"/>
        </w:rPr>
      </w:pPr>
    </w:p>
    <w:p w:rsidR="00246657" w:rsidRDefault="00DA5167">
      <w:pPr>
        <w:spacing w:after="0"/>
        <w:jc w:val="both"/>
        <w:rPr>
          <w:rFonts w:ascii="Times New Roman" w:hAnsi="Times New Roman"/>
          <w:sz w:val="24"/>
          <w:szCs w:val="24"/>
        </w:rPr>
      </w:pPr>
      <w:r>
        <w:rPr>
          <w:rStyle w:val="Naglaeno"/>
          <w:rFonts w:ascii="Times New Roman" w:hAnsi="Times New Roman"/>
          <w:sz w:val="24"/>
          <w:szCs w:val="24"/>
        </w:rPr>
        <w:t>b) korupciju</w:t>
      </w:r>
      <w:r>
        <w:rPr>
          <w:rFonts w:ascii="Times New Roman" w:hAnsi="Times New Roman"/>
          <w:sz w:val="24"/>
          <w:szCs w:val="24"/>
        </w:rPr>
        <w:t>, na temelju:</w:t>
      </w:r>
    </w:p>
    <w:p w:rsidR="00246657" w:rsidRDefault="00DA5167">
      <w:pPr>
        <w:spacing w:after="0"/>
        <w:jc w:val="both"/>
        <w:rPr>
          <w:rFonts w:ascii="Times New Roman" w:hAnsi="Times New Roman"/>
          <w:sz w:val="24"/>
          <w:szCs w:val="24"/>
        </w:rPr>
      </w:pPr>
      <w:r>
        <w:rPr>
          <w:rFonts w:ascii="Times New Roman" w:hAnsi="Times New Roman"/>
          <w:sz w:val="24"/>
          <w:szCs w:val="24"/>
        </w:rPr>
        <w:t xml:space="preserve">članka 252. </w:t>
      </w:r>
      <w:r>
        <w:rPr>
          <w:rFonts w:ascii="Times New Roman" w:eastAsia="Malgun Gothic Semilight" w:hAnsi="Times New Roman"/>
          <w:sz w:val="24"/>
          <w:szCs w:val="24"/>
        </w:rPr>
        <w:t>–</w:t>
      </w:r>
      <w:r>
        <w:rPr>
          <w:rFonts w:ascii="Times New Roman" w:hAnsi="Times New Roman"/>
          <w:sz w:val="24"/>
          <w:szCs w:val="24"/>
        </w:rPr>
        <w:t xml:space="preserve"> primanje mita u gospodarskom poslovanju, članka 253. </w:t>
      </w:r>
      <w:r>
        <w:rPr>
          <w:rFonts w:ascii="Times New Roman" w:eastAsia="Malgun Gothic Semilight" w:hAnsi="Times New Roman"/>
          <w:sz w:val="24"/>
          <w:szCs w:val="24"/>
        </w:rPr>
        <w:t>–</w:t>
      </w:r>
      <w:r>
        <w:rPr>
          <w:rFonts w:ascii="Times New Roman" w:hAnsi="Times New Roman"/>
          <w:sz w:val="24"/>
          <w:szCs w:val="24"/>
        </w:rPr>
        <w:t xml:space="preserve"> davanje mita u gospodarskom poslovanju, članka 254. </w:t>
      </w:r>
      <w:r>
        <w:rPr>
          <w:rFonts w:ascii="Times New Roman" w:eastAsia="Malgun Gothic Semilight" w:hAnsi="Times New Roman"/>
          <w:sz w:val="24"/>
          <w:szCs w:val="24"/>
        </w:rPr>
        <w:t>–</w:t>
      </w:r>
      <w:r>
        <w:rPr>
          <w:rFonts w:ascii="Times New Roman" w:hAnsi="Times New Roman"/>
          <w:sz w:val="24"/>
          <w:szCs w:val="24"/>
        </w:rPr>
        <w:t xml:space="preserve"> zlouporaba u postupku javne nabave, članka 291. </w:t>
      </w:r>
      <w:r>
        <w:rPr>
          <w:rFonts w:ascii="Times New Roman" w:eastAsia="Malgun Gothic Semilight" w:hAnsi="Times New Roman"/>
          <w:sz w:val="24"/>
          <w:szCs w:val="24"/>
        </w:rPr>
        <w:t>–</w:t>
      </w:r>
      <w:r>
        <w:rPr>
          <w:rFonts w:ascii="Times New Roman" w:hAnsi="Times New Roman"/>
          <w:sz w:val="24"/>
          <w:szCs w:val="24"/>
        </w:rPr>
        <w:t xml:space="preserve"> zlouporaba polo</w:t>
      </w:r>
      <w:r>
        <w:rPr>
          <w:rFonts w:ascii="Times New Roman" w:eastAsia="Malgun Gothic Semilight" w:hAnsi="Times New Roman"/>
          <w:sz w:val="24"/>
          <w:szCs w:val="24"/>
        </w:rPr>
        <w:t>ž</w:t>
      </w:r>
      <w:r>
        <w:rPr>
          <w:rFonts w:ascii="Times New Roman" w:hAnsi="Times New Roman"/>
          <w:sz w:val="24"/>
          <w:szCs w:val="24"/>
        </w:rPr>
        <w:t xml:space="preserve">aja i ovlasti, članka 292. </w:t>
      </w:r>
      <w:r>
        <w:rPr>
          <w:rFonts w:ascii="Times New Roman" w:eastAsia="Malgun Gothic Semilight" w:hAnsi="Times New Roman"/>
          <w:sz w:val="24"/>
          <w:szCs w:val="24"/>
        </w:rPr>
        <w:t>–</w:t>
      </w:r>
      <w:r>
        <w:rPr>
          <w:rFonts w:ascii="Times New Roman" w:hAnsi="Times New Roman"/>
          <w:sz w:val="24"/>
          <w:szCs w:val="24"/>
        </w:rPr>
        <w:t xml:space="preserve"> nezakonito pogodovanje, članka 293. </w:t>
      </w:r>
      <w:r>
        <w:rPr>
          <w:rFonts w:ascii="Times New Roman" w:eastAsia="Malgun Gothic Semilight" w:hAnsi="Times New Roman"/>
          <w:sz w:val="24"/>
          <w:szCs w:val="24"/>
        </w:rPr>
        <w:t>–</w:t>
      </w:r>
      <w:r>
        <w:rPr>
          <w:rFonts w:ascii="Times New Roman" w:hAnsi="Times New Roman"/>
          <w:sz w:val="24"/>
          <w:szCs w:val="24"/>
        </w:rPr>
        <w:t xml:space="preserve"> primanje mita</w:t>
      </w:r>
      <w:r>
        <w:rPr>
          <w:rFonts w:ascii="Times New Roman" w:hAnsi="Times New Roman"/>
          <w:sz w:val="24"/>
          <w:szCs w:val="24"/>
        </w:rPr>
        <w:t xml:space="preserve">, članka 294. – davanje mita, članka 295. </w:t>
      </w:r>
      <w:r>
        <w:rPr>
          <w:rFonts w:ascii="Times New Roman" w:eastAsia="Malgun Gothic Semilight" w:hAnsi="Times New Roman"/>
          <w:sz w:val="24"/>
          <w:szCs w:val="24"/>
        </w:rPr>
        <w:t>–</w:t>
      </w:r>
      <w:r>
        <w:rPr>
          <w:rFonts w:ascii="Times New Roman" w:hAnsi="Times New Roman"/>
          <w:sz w:val="24"/>
          <w:szCs w:val="24"/>
        </w:rPr>
        <w:t xml:space="preserve"> trgovanje utjecajem i članka 296. </w:t>
      </w:r>
      <w:r>
        <w:rPr>
          <w:rFonts w:ascii="Times New Roman" w:eastAsia="Malgun Gothic Semilight" w:hAnsi="Times New Roman"/>
          <w:sz w:val="24"/>
          <w:szCs w:val="24"/>
        </w:rPr>
        <w:t>–</w:t>
      </w:r>
      <w:r>
        <w:rPr>
          <w:rFonts w:ascii="Times New Roman" w:hAnsi="Times New Roman"/>
          <w:sz w:val="24"/>
          <w:szCs w:val="24"/>
        </w:rPr>
        <w:t xml:space="preserve"> davanje mita za trgovanje utjecajem Kaznenog zakona;</w:t>
      </w:r>
    </w:p>
    <w:p w:rsidR="00246657" w:rsidRDefault="00246657">
      <w:pPr>
        <w:spacing w:after="0"/>
        <w:jc w:val="both"/>
        <w:rPr>
          <w:rStyle w:val="Naglaeno"/>
          <w:rFonts w:ascii="Times New Roman" w:hAnsi="Times New Roman"/>
          <w:sz w:val="24"/>
          <w:szCs w:val="24"/>
        </w:rPr>
      </w:pPr>
    </w:p>
    <w:p w:rsidR="00246657" w:rsidRDefault="00DA5167">
      <w:pPr>
        <w:spacing w:after="0"/>
        <w:jc w:val="both"/>
        <w:rPr>
          <w:rFonts w:ascii="Times New Roman" w:hAnsi="Times New Roman"/>
          <w:sz w:val="24"/>
          <w:szCs w:val="24"/>
        </w:rPr>
      </w:pPr>
      <w:r>
        <w:rPr>
          <w:rStyle w:val="Naglaeno"/>
          <w:rFonts w:ascii="Times New Roman" w:hAnsi="Times New Roman"/>
          <w:sz w:val="24"/>
          <w:szCs w:val="24"/>
        </w:rPr>
        <w:t>c) prijevaru</w:t>
      </w:r>
      <w:r>
        <w:rPr>
          <w:rFonts w:ascii="Times New Roman" w:hAnsi="Times New Roman"/>
          <w:sz w:val="24"/>
          <w:szCs w:val="24"/>
        </w:rPr>
        <w:t>, na temelju:</w:t>
      </w:r>
    </w:p>
    <w:p w:rsidR="00246657" w:rsidRDefault="00DA5167">
      <w:pPr>
        <w:spacing w:after="0"/>
        <w:jc w:val="both"/>
        <w:rPr>
          <w:rFonts w:ascii="Times New Roman" w:hAnsi="Times New Roman"/>
          <w:sz w:val="24"/>
          <w:szCs w:val="24"/>
        </w:rPr>
      </w:pPr>
      <w:r>
        <w:rPr>
          <w:rFonts w:ascii="Times New Roman" w:hAnsi="Times New Roman"/>
          <w:sz w:val="24"/>
          <w:szCs w:val="24"/>
        </w:rPr>
        <w:t xml:space="preserve">članka 236. </w:t>
      </w:r>
      <w:r>
        <w:rPr>
          <w:rFonts w:ascii="Times New Roman" w:eastAsia="Malgun Gothic Semilight" w:hAnsi="Times New Roman"/>
          <w:sz w:val="24"/>
          <w:szCs w:val="24"/>
        </w:rPr>
        <w:t>–</w:t>
      </w:r>
      <w:r>
        <w:rPr>
          <w:rFonts w:ascii="Times New Roman" w:hAnsi="Times New Roman"/>
          <w:sz w:val="24"/>
          <w:szCs w:val="24"/>
        </w:rPr>
        <w:t xml:space="preserve"> prijevara, članka 247. </w:t>
      </w:r>
      <w:r>
        <w:rPr>
          <w:rFonts w:ascii="Times New Roman" w:eastAsia="Malgun Gothic Semilight" w:hAnsi="Times New Roman"/>
          <w:sz w:val="24"/>
          <w:szCs w:val="24"/>
        </w:rPr>
        <w:t>–</w:t>
      </w:r>
      <w:r>
        <w:rPr>
          <w:rFonts w:ascii="Times New Roman" w:hAnsi="Times New Roman"/>
          <w:sz w:val="24"/>
          <w:szCs w:val="24"/>
        </w:rPr>
        <w:t xml:space="preserve"> prijevara u gospodarskom poslovanju, članka 256. </w:t>
      </w:r>
      <w:r>
        <w:rPr>
          <w:rFonts w:ascii="Times New Roman" w:eastAsia="Malgun Gothic Semilight" w:hAnsi="Times New Roman"/>
          <w:sz w:val="24"/>
          <w:szCs w:val="24"/>
        </w:rPr>
        <w:t>–</w:t>
      </w:r>
      <w:r>
        <w:rPr>
          <w:rFonts w:ascii="Times New Roman" w:hAnsi="Times New Roman"/>
          <w:sz w:val="24"/>
          <w:szCs w:val="24"/>
        </w:rPr>
        <w:t xml:space="preserve"> utaja </w:t>
      </w:r>
      <w:r>
        <w:rPr>
          <w:rFonts w:ascii="Times New Roman" w:hAnsi="Times New Roman"/>
          <w:sz w:val="24"/>
          <w:szCs w:val="24"/>
        </w:rPr>
        <w:t xml:space="preserve">poreza ili carine, članka 258. </w:t>
      </w:r>
      <w:r>
        <w:rPr>
          <w:rFonts w:ascii="Times New Roman" w:eastAsia="Malgun Gothic Semilight" w:hAnsi="Times New Roman"/>
          <w:sz w:val="24"/>
          <w:szCs w:val="24"/>
        </w:rPr>
        <w:t>–</w:t>
      </w:r>
      <w:r>
        <w:rPr>
          <w:rFonts w:ascii="Times New Roman" w:hAnsi="Times New Roman"/>
          <w:sz w:val="24"/>
          <w:szCs w:val="24"/>
        </w:rPr>
        <w:t xml:space="preserve"> subvencijska prijevara, članka 278. </w:t>
      </w:r>
      <w:r>
        <w:rPr>
          <w:rFonts w:ascii="Times New Roman" w:eastAsia="Malgun Gothic Semilight" w:hAnsi="Times New Roman"/>
          <w:sz w:val="24"/>
          <w:szCs w:val="24"/>
        </w:rPr>
        <w:t>–</w:t>
      </w:r>
      <w:r>
        <w:rPr>
          <w:rFonts w:ascii="Times New Roman" w:hAnsi="Times New Roman"/>
          <w:sz w:val="24"/>
          <w:szCs w:val="24"/>
        </w:rPr>
        <w:t xml:space="preserve"> krivotvorenje isprave, članka 279. </w:t>
      </w:r>
      <w:r>
        <w:rPr>
          <w:rFonts w:ascii="Times New Roman" w:eastAsia="Malgun Gothic Semilight" w:hAnsi="Times New Roman"/>
          <w:sz w:val="24"/>
          <w:szCs w:val="24"/>
        </w:rPr>
        <w:t>–</w:t>
      </w:r>
      <w:r>
        <w:rPr>
          <w:rFonts w:ascii="Times New Roman" w:hAnsi="Times New Roman"/>
          <w:sz w:val="24"/>
          <w:szCs w:val="24"/>
        </w:rPr>
        <w:t xml:space="preserve"> krivotvorenje slu</w:t>
      </w:r>
      <w:r>
        <w:rPr>
          <w:rFonts w:ascii="Times New Roman" w:eastAsia="Malgun Gothic Semilight" w:hAnsi="Times New Roman"/>
          <w:sz w:val="24"/>
          <w:szCs w:val="24"/>
        </w:rPr>
        <w:t>ž</w:t>
      </w:r>
      <w:r>
        <w:rPr>
          <w:rFonts w:ascii="Times New Roman" w:hAnsi="Times New Roman"/>
          <w:sz w:val="24"/>
          <w:szCs w:val="24"/>
        </w:rPr>
        <w:t xml:space="preserve">bene ili poslovne isprave i članka 280. </w:t>
      </w:r>
      <w:r>
        <w:rPr>
          <w:rFonts w:ascii="Times New Roman" w:eastAsia="Malgun Gothic Semilight" w:hAnsi="Times New Roman"/>
          <w:sz w:val="24"/>
          <w:szCs w:val="24"/>
        </w:rPr>
        <w:t>–</w:t>
      </w:r>
      <w:r>
        <w:rPr>
          <w:rFonts w:ascii="Times New Roman" w:hAnsi="Times New Roman"/>
          <w:sz w:val="24"/>
          <w:szCs w:val="24"/>
        </w:rPr>
        <w:t xml:space="preserve"> zlouporaba osobne isprave Kaznenog zakona;</w:t>
      </w:r>
    </w:p>
    <w:p w:rsidR="00246657" w:rsidRDefault="00246657">
      <w:pPr>
        <w:spacing w:after="0"/>
        <w:jc w:val="both"/>
        <w:rPr>
          <w:rStyle w:val="Naglaeno"/>
          <w:rFonts w:ascii="Times New Roman" w:hAnsi="Times New Roman"/>
          <w:sz w:val="24"/>
          <w:szCs w:val="24"/>
        </w:rPr>
      </w:pPr>
    </w:p>
    <w:p w:rsidR="00246657" w:rsidRDefault="00246657">
      <w:pPr>
        <w:spacing w:after="0"/>
        <w:jc w:val="both"/>
        <w:rPr>
          <w:rStyle w:val="Naglaeno"/>
          <w:rFonts w:ascii="Times New Roman" w:hAnsi="Times New Roman"/>
          <w:sz w:val="24"/>
          <w:szCs w:val="24"/>
        </w:rPr>
      </w:pPr>
    </w:p>
    <w:p w:rsidR="00246657" w:rsidRDefault="00246657">
      <w:pPr>
        <w:spacing w:after="0"/>
        <w:jc w:val="both"/>
        <w:rPr>
          <w:rStyle w:val="Naglaeno"/>
          <w:rFonts w:ascii="Times New Roman" w:hAnsi="Times New Roman"/>
          <w:sz w:val="24"/>
          <w:szCs w:val="24"/>
        </w:rPr>
      </w:pPr>
    </w:p>
    <w:p w:rsidR="00246657" w:rsidRDefault="00DA5167">
      <w:pPr>
        <w:spacing w:after="0"/>
        <w:jc w:val="both"/>
        <w:rPr>
          <w:rFonts w:ascii="Times New Roman" w:hAnsi="Times New Roman"/>
          <w:sz w:val="24"/>
          <w:szCs w:val="24"/>
        </w:rPr>
      </w:pPr>
      <w:r>
        <w:rPr>
          <w:rStyle w:val="Naglaeno"/>
          <w:rFonts w:ascii="Times New Roman" w:hAnsi="Times New Roman"/>
          <w:sz w:val="24"/>
          <w:szCs w:val="24"/>
        </w:rPr>
        <w:lastRenderedPageBreak/>
        <w:t xml:space="preserve">d) terorizam ili kaznena djela povezana s </w:t>
      </w:r>
      <w:r>
        <w:rPr>
          <w:rStyle w:val="Naglaeno"/>
          <w:rFonts w:ascii="Times New Roman" w:hAnsi="Times New Roman"/>
          <w:sz w:val="24"/>
          <w:szCs w:val="24"/>
        </w:rPr>
        <w:t>terorističkim aktivnostima</w:t>
      </w:r>
      <w:r>
        <w:rPr>
          <w:rFonts w:ascii="Times New Roman" w:hAnsi="Times New Roman"/>
          <w:sz w:val="24"/>
          <w:szCs w:val="24"/>
        </w:rPr>
        <w:t>, na temelju:</w:t>
      </w:r>
    </w:p>
    <w:p w:rsidR="00246657" w:rsidRDefault="00DA5167">
      <w:pPr>
        <w:spacing w:after="0"/>
        <w:jc w:val="both"/>
        <w:rPr>
          <w:rFonts w:ascii="Times New Roman" w:hAnsi="Times New Roman"/>
          <w:sz w:val="24"/>
          <w:szCs w:val="24"/>
        </w:rPr>
      </w:pPr>
      <w:r>
        <w:rPr>
          <w:rFonts w:ascii="Times New Roman" w:hAnsi="Times New Roman"/>
          <w:sz w:val="24"/>
          <w:szCs w:val="24"/>
        </w:rPr>
        <w:t xml:space="preserve">članka 97. </w:t>
      </w:r>
      <w:r>
        <w:rPr>
          <w:rFonts w:ascii="Times New Roman" w:eastAsia="Malgun Gothic Semilight" w:hAnsi="Times New Roman"/>
          <w:sz w:val="24"/>
          <w:szCs w:val="24"/>
        </w:rPr>
        <w:t>–</w:t>
      </w:r>
      <w:r>
        <w:rPr>
          <w:rFonts w:ascii="Times New Roman" w:hAnsi="Times New Roman"/>
          <w:sz w:val="24"/>
          <w:szCs w:val="24"/>
        </w:rPr>
        <w:t xml:space="preserve"> terorizam, članka 99. </w:t>
      </w:r>
      <w:r>
        <w:rPr>
          <w:rFonts w:ascii="Times New Roman" w:eastAsia="Malgun Gothic Semilight" w:hAnsi="Times New Roman"/>
          <w:sz w:val="24"/>
          <w:szCs w:val="24"/>
        </w:rPr>
        <w:t>–</w:t>
      </w:r>
      <w:r>
        <w:rPr>
          <w:rFonts w:ascii="Times New Roman" w:hAnsi="Times New Roman"/>
          <w:sz w:val="24"/>
          <w:szCs w:val="24"/>
        </w:rPr>
        <w:t xml:space="preserve"> javno poticanje na terorizam, članka 100. </w:t>
      </w:r>
      <w:r>
        <w:rPr>
          <w:rFonts w:ascii="Times New Roman" w:eastAsia="Malgun Gothic Semilight" w:hAnsi="Times New Roman"/>
          <w:sz w:val="24"/>
          <w:szCs w:val="24"/>
        </w:rPr>
        <w:t>–</w:t>
      </w:r>
      <w:r>
        <w:rPr>
          <w:rFonts w:ascii="Times New Roman" w:hAnsi="Times New Roman"/>
          <w:sz w:val="24"/>
          <w:szCs w:val="24"/>
        </w:rPr>
        <w:t xml:space="preserve"> novačenje za terorizam, članka 101. </w:t>
      </w:r>
      <w:r>
        <w:rPr>
          <w:rFonts w:ascii="Times New Roman" w:eastAsia="Malgun Gothic Semilight" w:hAnsi="Times New Roman"/>
          <w:sz w:val="24"/>
          <w:szCs w:val="24"/>
        </w:rPr>
        <w:t>–</w:t>
      </w:r>
      <w:r>
        <w:rPr>
          <w:rFonts w:ascii="Times New Roman" w:hAnsi="Times New Roman"/>
          <w:sz w:val="24"/>
          <w:szCs w:val="24"/>
        </w:rPr>
        <w:t xml:space="preserve"> obuka za terorizam i, članka 102. </w:t>
      </w:r>
      <w:r>
        <w:rPr>
          <w:rFonts w:ascii="Times New Roman" w:eastAsia="Malgun Gothic Semilight" w:hAnsi="Times New Roman"/>
          <w:sz w:val="24"/>
          <w:szCs w:val="24"/>
        </w:rPr>
        <w:t>–</w:t>
      </w:r>
      <w:r>
        <w:rPr>
          <w:rFonts w:ascii="Times New Roman" w:hAnsi="Times New Roman"/>
          <w:sz w:val="24"/>
          <w:szCs w:val="24"/>
        </w:rPr>
        <w:t xml:space="preserve"> terorističko udru</w:t>
      </w:r>
      <w:r>
        <w:rPr>
          <w:rFonts w:ascii="Times New Roman" w:eastAsia="Malgun Gothic Semilight" w:hAnsi="Times New Roman"/>
          <w:sz w:val="24"/>
          <w:szCs w:val="24"/>
        </w:rPr>
        <w:t>ž</w:t>
      </w:r>
      <w:r>
        <w:rPr>
          <w:rFonts w:ascii="Times New Roman" w:hAnsi="Times New Roman"/>
          <w:sz w:val="24"/>
          <w:szCs w:val="24"/>
        </w:rPr>
        <w:t>enje Kaznenog zakona;</w:t>
      </w:r>
    </w:p>
    <w:p w:rsidR="00246657" w:rsidRDefault="00246657">
      <w:pPr>
        <w:spacing w:after="0"/>
        <w:jc w:val="both"/>
        <w:rPr>
          <w:rStyle w:val="Naglaeno"/>
          <w:rFonts w:ascii="Times New Roman" w:hAnsi="Times New Roman"/>
          <w:sz w:val="24"/>
          <w:szCs w:val="24"/>
        </w:rPr>
      </w:pPr>
    </w:p>
    <w:p w:rsidR="00246657" w:rsidRDefault="00DA5167">
      <w:pPr>
        <w:spacing w:after="0"/>
        <w:jc w:val="both"/>
        <w:rPr>
          <w:rFonts w:ascii="Times New Roman" w:hAnsi="Times New Roman"/>
          <w:sz w:val="24"/>
          <w:szCs w:val="24"/>
        </w:rPr>
      </w:pPr>
      <w:r>
        <w:rPr>
          <w:rStyle w:val="Naglaeno"/>
          <w:rFonts w:ascii="Times New Roman" w:hAnsi="Times New Roman"/>
          <w:sz w:val="24"/>
          <w:szCs w:val="24"/>
        </w:rPr>
        <w:t xml:space="preserve">e) pranje novca ili </w:t>
      </w:r>
      <w:r>
        <w:rPr>
          <w:rStyle w:val="Naglaeno"/>
          <w:rFonts w:ascii="Times New Roman" w:hAnsi="Times New Roman"/>
          <w:sz w:val="24"/>
          <w:szCs w:val="24"/>
        </w:rPr>
        <w:t>financiranje terorizma</w:t>
      </w:r>
      <w:r>
        <w:rPr>
          <w:rFonts w:ascii="Times New Roman" w:hAnsi="Times New Roman"/>
          <w:sz w:val="24"/>
          <w:szCs w:val="24"/>
        </w:rPr>
        <w:t>, na temelju:</w:t>
      </w:r>
    </w:p>
    <w:p w:rsidR="00246657" w:rsidRDefault="00DA5167">
      <w:pPr>
        <w:spacing w:after="0"/>
        <w:jc w:val="both"/>
        <w:rPr>
          <w:rFonts w:ascii="Times New Roman" w:hAnsi="Times New Roman"/>
          <w:sz w:val="24"/>
          <w:szCs w:val="24"/>
        </w:rPr>
      </w:pPr>
      <w:r>
        <w:rPr>
          <w:rFonts w:ascii="Times New Roman" w:hAnsi="Times New Roman"/>
          <w:sz w:val="24"/>
          <w:szCs w:val="24"/>
        </w:rPr>
        <w:t xml:space="preserve">članka 98. </w:t>
      </w:r>
      <w:r>
        <w:rPr>
          <w:rFonts w:ascii="Times New Roman" w:eastAsia="Malgun Gothic Semilight" w:hAnsi="Times New Roman"/>
          <w:sz w:val="24"/>
          <w:szCs w:val="24"/>
        </w:rPr>
        <w:t>–</w:t>
      </w:r>
      <w:r>
        <w:rPr>
          <w:rFonts w:ascii="Times New Roman" w:hAnsi="Times New Roman"/>
          <w:sz w:val="24"/>
          <w:szCs w:val="24"/>
        </w:rPr>
        <w:t xml:space="preserve"> financiranje terorizma i članka 265. </w:t>
      </w:r>
      <w:r>
        <w:rPr>
          <w:rFonts w:ascii="Times New Roman" w:eastAsia="Malgun Gothic Semilight" w:hAnsi="Times New Roman"/>
          <w:sz w:val="24"/>
          <w:szCs w:val="24"/>
        </w:rPr>
        <w:t>–</w:t>
      </w:r>
      <w:r>
        <w:rPr>
          <w:rFonts w:ascii="Times New Roman" w:hAnsi="Times New Roman"/>
          <w:sz w:val="24"/>
          <w:szCs w:val="24"/>
        </w:rPr>
        <w:t xml:space="preserve"> pranje novca Kaznenog zakona;</w:t>
      </w:r>
    </w:p>
    <w:p w:rsidR="00246657" w:rsidRDefault="00246657">
      <w:pPr>
        <w:spacing w:after="0"/>
        <w:jc w:val="both"/>
        <w:rPr>
          <w:rStyle w:val="Naglaeno"/>
          <w:rFonts w:ascii="Times New Roman" w:hAnsi="Times New Roman"/>
          <w:sz w:val="24"/>
          <w:szCs w:val="24"/>
        </w:rPr>
      </w:pPr>
    </w:p>
    <w:p w:rsidR="00246657" w:rsidRDefault="00DA5167">
      <w:pPr>
        <w:spacing w:after="0"/>
        <w:jc w:val="both"/>
        <w:rPr>
          <w:rFonts w:ascii="Times New Roman" w:hAnsi="Times New Roman"/>
          <w:sz w:val="24"/>
          <w:szCs w:val="24"/>
        </w:rPr>
      </w:pPr>
      <w:r>
        <w:rPr>
          <w:rStyle w:val="Naglaeno"/>
          <w:rFonts w:ascii="Times New Roman" w:hAnsi="Times New Roman"/>
          <w:sz w:val="24"/>
          <w:szCs w:val="24"/>
        </w:rPr>
        <w:t>f) dječji rad ili druge oblike trgovanja ljudima</w:t>
      </w:r>
      <w:r>
        <w:rPr>
          <w:rFonts w:ascii="Times New Roman" w:hAnsi="Times New Roman"/>
          <w:sz w:val="24"/>
          <w:szCs w:val="24"/>
        </w:rPr>
        <w:t>, na temelju:</w:t>
      </w:r>
    </w:p>
    <w:p w:rsidR="00246657" w:rsidRDefault="00DA5167">
      <w:pPr>
        <w:spacing w:after="0"/>
        <w:jc w:val="both"/>
        <w:rPr>
          <w:rFonts w:ascii="Times New Roman" w:hAnsi="Times New Roman"/>
          <w:sz w:val="24"/>
          <w:szCs w:val="24"/>
        </w:rPr>
      </w:pPr>
      <w:r>
        <w:rPr>
          <w:rFonts w:ascii="Times New Roman" w:hAnsi="Times New Roman"/>
          <w:sz w:val="24"/>
          <w:szCs w:val="24"/>
        </w:rPr>
        <w:t xml:space="preserve">članka 105. </w:t>
      </w:r>
      <w:r>
        <w:rPr>
          <w:rFonts w:ascii="Times New Roman" w:eastAsia="Malgun Gothic Semilight" w:hAnsi="Times New Roman"/>
          <w:sz w:val="24"/>
          <w:szCs w:val="24"/>
        </w:rPr>
        <w:t>–</w:t>
      </w:r>
      <w:r>
        <w:rPr>
          <w:rFonts w:ascii="Times New Roman" w:hAnsi="Times New Roman"/>
          <w:sz w:val="24"/>
          <w:szCs w:val="24"/>
        </w:rPr>
        <w:t xml:space="preserve"> ropstvo i članka 106. </w:t>
      </w:r>
      <w:r>
        <w:rPr>
          <w:rFonts w:ascii="Times New Roman" w:eastAsia="Malgun Gothic Semilight" w:hAnsi="Times New Roman"/>
          <w:sz w:val="24"/>
          <w:szCs w:val="24"/>
        </w:rPr>
        <w:t>–</w:t>
      </w:r>
      <w:r>
        <w:rPr>
          <w:rFonts w:ascii="Times New Roman" w:hAnsi="Times New Roman"/>
          <w:sz w:val="24"/>
          <w:szCs w:val="24"/>
        </w:rPr>
        <w:t xml:space="preserve"> trgovanje ljudima Kaznenog zakona;</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ili za odgovarajuća djela koja u bilo kojoj drugoj dr</w:t>
      </w:r>
      <w:r>
        <w:rPr>
          <w:rFonts w:ascii="Times New Roman" w:eastAsia="Malgun Gothic Semilight" w:hAnsi="Times New Roman"/>
          <w:sz w:val="24"/>
          <w:szCs w:val="24"/>
        </w:rPr>
        <w:t>ž</w:t>
      </w:r>
      <w:r>
        <w:rPr>
          <w:rFonts w:ascii="Times New Roman" w:hAnsi="Times New Roman"/>
          <w:sz w:val="24"/>
          <w:szCs w:val="24"/>
        </w:rPr>
        <w:t>avi obuhvaćaju razloge za isključenje iz članka 57. stavka 1. točaka od (a) do (f) Direktive 2014/24/EU;</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da je gospodarski subjekt koji nema poslovni nastan</w:t>
      </w:r>
      <w:r>
        <w:rPr>
          <w:rFonts w:ascii="Times New Roman" w:hAnsi="Times New Roman"/>
          <w:sz w:val="24"/>
          <w:szCs w:val="24"/>
        </w:rPr>
        <w:t xml:space="preserve"> u Republici Hrvatskoj ili osoba koja je član njegova upravnog, upravljačkog ili nadzornog tijela ili ima ovlasti zastupanja, dono</w:t>
      </w:r>
      <w:r>
        <w:rPr>
          <w:rFonts w:ascii="Times New Roman" w:eastAsia="Malgun Gothic Semilight" w:hAnsi="Times New Roman"/>
          <w:sz w:val="24"/>
          <w:szCs w:val="24"/>
        </w:rPr>
        <w:t>š</w:t>
      </w:r>
      <w:r>
        <w:rPr>
          <w:rFonts w:ascii="Times New Roman" w:hAnsi="Times New Roman"/>
          <w:sz w:val="24"/>
          <w:szCs w:val="24"/>
        </w:rPr>
        <w:t>enja odluka ili nadzora toga gospodarskog subjekta pravomoćnom presudom osu</w:t>
      </w:r>
      <w:r>
        <w:rPr>
          <w:rFonts w:ascii="Times New Roman" w:eastAsia="Malgun Gothic Semilight" w:hAnsi="Times New Roman"/>
          <w:sz w:val="24"/>
          <w:szCs w:val="24"/>
        </w:rPr>
        <w:t>đ</w:t>
      </w:r>
      <w:r>
        <w:rPr>
          <w:rFonts w:ascii="Times New Roman" w:hAnsi="Times New Roman"/>
          <w:sz w:val="24"/>
          <w:szCs w:val="24"/>
        </w:rPr>
        <w:t>ena za kaznena djela iz prethodne točke, podtočak</w:t>
      </w:r>
      <w:r>
        <w:rPr>
          <w:rFonts w:ascii="Times New Roman" w:hAnsi="Times New Roman"/>
          <w:sz w:val="24"/>
          <w:szCs w:val="24"/>
        </w:rPr>
        <w:t>a od a) do f), ili za odgovarajuća djela koja prema nacionalnim propisima države poslovnog nastana gospodarskog subjekta ili u bilo kojoj drugoj državi obuhvaćaju razloge za isključenje iz članka 57. stavka 1. točaka od (a) do (f) Direktive 2014/24/EU.</w:t>
      </w:r>
    </w:p>
    <w:p w:rsidR="00246657" w:rsidRDefault="00246657">
      <w:pPr>
        <w:pStyle w:val="Naslov3"/>
        <w:spacing w:before="0" w:line="276" w:lineRule="auto"/>
        <w:rPr>
          <w:szCs w:val="24"/>
        </w:rPr>
      </w:pPr>
    </w:p>
    <w:p w:rsidR="00246657" w:rsidRDefault="00DA5167">
      <w:pPr>
        <w:pStyle w:val="Naslov3"/>
        <w:spacing w:before="0" w:line="276" w:lineRule="auto"/>
        <w:rPr>
          <w:szCs w:val="24"/>
        </w:rPr>
      </w:pPr>
      <w:bookmarkStart w:id="81" w:name="_Toc233040897"/>
      <w:r>
        <w:rPr>
          <w:szCs w:val="24"/>
        </w:rPr>
        <w:t>3.</w:t>
      </w:r>
      <w:r>
        <w:rPr>
          <w:szCs w:val="24"/>
        </w:rPr>
        <w:t>1.2. Neisplata plaće</w:t>
      </w:r>
      <w:bookmarkEnd w:id="81"/>
    </w:p>
    <w:p w:rsidR="00246657" w:rsidRDefault="00DA5167">
      <w:pPr>
        <w:spacing w:after="0"/>
        <w:jc w:val="both"/>
        <w:rPr>
          <w:rFonts w:ascii="Times New Roman" w:hAnsi="Times New Roman"/>
          <w:sz w:val="24"/>
          <w:szCs w:val="24"/>
        </w:rPr>
      </w:pPr>
      <w:r>
        <w:rPr>
          <w:rFonts w:ascii="Times New Roman" w:hAnsi="Times New Roman"/>
          <w:sz w:val="24"/>
          <w:szCs w:val="24"/>
        </w:rPr>
        <w:t>Naručitelj će isključiti gospodarskog subjekta ako utvrdi da je gospodarski subjekt ili osoba koja je član njegova upravnog, upravljačkog ili nadzornog tijela ili ima ovlasti zastupanja, dono</w:t>
      </w:r>
      <w:r>
        <w:rPr>
          <w:rFonts w:ascii="Times New Roman" w:eastAsia="Malgun Gothic Semilight" w:hAnsi="Times New Roman"/>
          <w:sz w:val="24"/>
          <w:szCs w:val="24"/>
        </w:rPr>
        <w:t>š</w:t>
      </w:r>
      <w:r>
        <w:rPr>
          <w:rFonts w:ascii="Times New Roman" w:hAnsi="Times New Roman"/>
          <w:sz w:val="24"/>
          <w:szCs w:val="24"/>
        </w:rPr>
        <w:t>enja odluka ili nadzora toga gospodarskog s</w:t>
      </w:r>
      <w:r>
        <w:rPr>
          <w:rFonts w:ascii="Times New Roman" w:hAnsi="Times New Roman"/>
          <w:sz w:val="24"/>
          <w:szCs w:val="24"/>
        </w:rPr>
        <w:t>ubjekta pravomoćnom presudom osuđena za kazneno djelo neisplate plaće iz članka 132. Kaznenog zakona ili za odgovarajuće kazneno djelo u dr</w:t>
      </w:r>
      <w:r>
        <w:rPr>
          <w:rFonts w:ascii="Times New Roman" w:eastAsia="Malgun Gothic Semilight" w:hAnsi="Times New Roman"/>
          <w:sz w:val="24"/>
          <w:szCs w:val="24"/>
        </w:rPr>
        <w:t>ž</w:t>
      </w:r>
      <w:r>
        <w:rPr>
          <w:rFonts w:ascii="Times New Roman" w:hAnsi="Times New Roman"/>
          <w:sz w:val="24"/>
          <w:szCs w:val="24"/>
        </w:rPr>
        <w:t>avi poslovnog nastana gospodarskog subjekta.</w:t>
      </w:r>
    </w:p>
    <w:p w:rsidR="00246657" w:rsidRDefault="00246657">
      <w:pPr>
        <w:pStyle w:val="Naslov3"/>
        <w:spacing w:before="0" w:line="276" w:lineRule="auto"/>
        <w:rPr>
          <w:szCs w:val="24"/>
        </w:rPr>
      </w:pPr>
    </w:p>
    <w:p w:rsidR="00246657" w:rsidRDefault="00DA5167">
      <w:pPr>
        <w:pStyle w:val="Naslov3"/>
        <w:spacing w:before="0" w:line="276" w:lineRule="auto"/>
        <w:rPr>
          <w:szCs w:val="24"/>
        </w:rPr>
      </w:pPr>
      <w:bookmarkStart w:id="82" w:name="_Toc233040898"/>
      <w:r>
        <w:rPr>
          <w:szCs w:val="24"/>
        </w:rPr>
        <w:t>3.1.3. Sudjelovanje u zabranjenom sporazumu</w:t>
      </w:r>
      <w:bookmarkEnd w:id="82"/>
    </w:p>
    <w:p w:rsidR="00246657" w:rsidRDefault="00DA5167">
      <w:pPr>
        <w:spacing w:after="0"/>
        <w:jc w:val="both"/>
        <w:rPr>
          <w:rFonts w:ascii="Times New Roman" w:hAnsi="Times New Roman"/>
          <w:sz w:val="24"/>
          <w:szCs w:val="24"/>
        </w:rPr>
      </w:pPr>
      <w:r>
        <w:rPr>
          <w:rFonts w:ascii="Times New Roman" w:hAnsi="Times New Roman"/>
          <w:sz w:val="24"/>
          <w:szCs w:val="24"/>
        </w:rPr>
        <w:t>Naručitelj će isključiti g</w:t>
      </w:r>
      <w:r>
        <w:rPr>
          <w:rFonts w:ascii="Times New Roman" w:hAnsi="Times New Roman"/>
          <w:sz w:val="24"/>
          <w:szCs w:val="24"/>
        </w:rPr>
        <w:t>ospodarskog subjekta za kojeg je pravomoćnom odlukom nadle</w:t>
      </w:r>
      <w:r>
        <w:rPr>
          <w:rFonts w:ascii="Times New Roman" w:eastAsia="Malgun Gothic Semilight" w:hAnsi="Times New Roman"/>
          <w:sz w:val="24"/>
          <w:szCs w:val="24"/>
        </w:rPr>
        <w:t>ž</w:t>
      </w:r>
      <w:r>
        <w:rPr>
          <w:rFonts w:ascii="Times New Roman" w:hAnsi="Times New Roman"/>
          <w:sz w:val="24"/>
          <w:szCs w:val="24"/>
        </w:rPr>
        <w:t>nog tijela za za</w:t>
      </w:r>
      <w:r>
        <w:rPr>
          <w:rFonts w:ascii="Times New Roman" w:eastAsia="Malgun Gothic Semilight" w:hAnsi="Times New Roman"/>
          <w:sz w:val="24"/>
          <w:szCs w:val="24"/>
        </w:rPr>
        <w:t>š</w:t>
      </w:r>
      <w:r>
        <w:rPr>
          <w:rFonts w:ascii="Times New Roman" w:hAnsi="Times New Roman"/>
          <w:sz w:val="24"/>
          <w:szCs w:val="24"/>
        </w:rPr>
        <w:t>titu tr</w:t>
      </w:r>
      <w:r>
        <w:rPr>
          <w:rFonts w:ascii="Times New Roman" w:eastAsia="Malgun Gothic Semilight" w:hAnsi="Times New Roman"/>
          <w:sz w:val="24"/>
          <w:szCs w:val="24"/>
        </w:rPr>
        <w:t>ž</w:t>
      </w:r>
      <w:r>
        <w:rPr>
          <w:rFonts w:ascii="Times New Roman" w:hAnsi="Times New Roman"/>
          <w:sz w:val="24"/>
          <w:szCs w:val="24"/>
        </w:rPr>
        <w:t>i</w:t>
      </w:r>
      <w:r>
        <w:rPr>
          <w:rFonts w:ascii="Times New Roman" w:eastAsia="Malgun Gothic Semilight" w:hAnsi="Times New Roman"/>
          <w:sz w:val="24"/>
          <w:szCs w:val="24"/>
        </w:rPr>
        <w:t>š</w:t>
      </w:r>
      <w:r>
        <w:rPr>
          <w:rFonts w:ascii="Times New Roman" w:hAnsi="Times New Roman"/>
          <w:sz w:val="24"/>
          <w:szCs w:val="24"/>
        </w:rPr>
        <w:t>nog natjecanja ili pravomoćnom sudskom odlukom utvr</w:t>
      </w:r>
      <w:r>
        <w:rPr>
          <w:rFonts w:ascii="Times New Roman" w:eastAsia="Malgun Gothic Semilight" w:hAnsi="Times New Roman"/>
          <w:sz w:val="24"/>
          <w:szCs w:val="24"/>
        </w:rPr>
        <w:t>đ</w:t>
      </w:r>
      <w:r>
        <w:rPr>
          <w:rFonts w:ascii="Times New Roman" w:hAnsi="Times New Roman"/>
          <w:sz w:val="24"/>
          <w:szCs w:val="24"/>
        </w:rPr>
        <w:t>eno da je sudjelovao u zabranjenom sporazumu u smislu propisa o za</w:t>
      </w:r>
      <w:r>
        <w:rPr>
          <w:rFonts w:ascii="Times New Roman" w:eastAsia="Malgun Gothic Semilight" w:hAnsi="Times New Roman"/>
          <w:sz w:val="24"/>
          <w:szCs w:val="24"/>
        </w:rPr>
        <w:t>š</w:t>
      </w:r>
      <w:r>
        <w:rPr>
          <w:rFonts w:ascii="Times New Roman" w:hAnsi="Times New Roman"/>
          <w:sz w:val="24"/>
          <w:szCs w:val="24"/>
        </w:rPr>
        <w:t>titi tr</w:t>
      </w:r>
      <w:r>
        <w:rPr>
          <w:rFonts w:ascii="Times New Roman" w:eastAsia="Malgun Gothic Semilight" w:hAnsi="Times New Roman"/>
          <w:sz w:val="24"/>
          <w:szCs w:val="24"/>
        </w:rPr>
        <w:t>ž</w:t>
      </w:r>
      <w:r>
        <w:rPr>
          <w:rFonts w:ascii="Times New Roman" w:hAnsi="Times New Roman"/>
          <w:sz w:val="24"/>
          <w:szCs w:val="24"/>
        </w:rPr>
        <w:t>i</w:t>
      </w:r>
      <w:r>
        <w:rPr>
          <w:rFonts w:ascii="Times New Roman" w:eastAsia="Malgun Gothic Semilight" w:hAnsi="Times New Roman"/>
          <w:sz w:val="24"/>
          <w:szCs w:val="24"/>
        </w:rPr>
        <w:t>š</w:t>
      </w:r>
      <w:r>
        <w:rPr>
          <w:rFonts w:ascii="Times New Roman" w:hAnsi="Times New Roman"/>
          <w:sz w:val="24"/>
          <w:szCs w:val="24"/>
        </w:rPr>
        <w:t>nog natjecanja.</w:t>
      </w:r>
    </w:p>
    <w:p w:rsidR="00246657" w:rsidRDefault="00246657">
      <w:pPr>
        <w:spacing w:after="0"/>
        <w:jc w:val="both"/>
        <w:rPr>
          <w:rFonts w:ascii="Times New Roman" w:hAnsi="Times New Roman"/>
          <w:b/>
          <w:sz w:val="24"/>
          <w:szCs w:val="24"/>
        </w:rPr>
      </w:pPr>
    </w:p>
    <w:p w:rsidR="00246657" w:rsidRDefault="00DA5167">
      <w:pPr>
        <w:spacing w:after="0"/>
        <w:jc w:val="both"/>
        <w:rPr>
          <w:rFonts w:ascii="Times New Roman" w:hAnsi="Times New Roman"/>
          <w:b/>
          <w:sz w:val="24"/>
          <w:szCs w:val="24"/>
        </w:rPr>
      </w:pPr>
      <w:r>
        <w:rPr>
          <w:rFonts w:ascii="Times New Roman" w:hAnsi="Times New Roman"/>
          <w:b/>
          <w:sz w:val="24"/>
          <w:szCs w:val="24"/>
        </w:rPr>
        <w:t>Dokazivanje nepostojanja</w:t>
      </w:r>
      <w:r>
        <w:rPr>
          <w:rFonts w:ascii="Times New Roman" w:hAnsi="Times New Roman"/>
          <w:b/>
          <w:sz w:val="24"/>
          <w:szCs w:val="24"/>
        </w:rPr>
        <w:t xml:space="preserve"> osnova za isključenje</w:t>
      </w:r>
    </w:p>
    <w:p w:rsidR="00246657" w:rsidRDefault="00DA5167">
      <w:pPr>
        <w:spacing w:after="0"/>
        <w:jc w:val="both"/>
        <w:rPr>
          <w:rFonts w:ascii="Times New Roman" w:hAnsi="Times New Roman"/>
          <w:sz w:val="24"/>
          <w:szCs w:val="24"/>
        </w:rPr>
      </w:pPr>
      <w:r>
        <w:rPr>
          <w:rFonts w:ascii="Times New Roman" w:hAnsi="Times New Roman"/>
          <w:sz w:val="24"/>
          <w:szCs w:val="24"/>
        </w:rPr>
        <w:t>Za potrebe utvrđivanja nepostojanja osnova za isključenje iz ove točke Poziva na dostavu ponuda, gospodarski subjekt u ponudi dostavlja ispunjenu i potpisanu Izjavu o nepostojanju osnova za isključenje, koja se nalazi u prilogu ovoga</w:t>
      </w:r>
      <w:r>
        <w:rPr>
          <w:rFonts w:ascii="Times New Roman" w:hAnsi="Times New Roman"/>
          <w:sz w:val="24"/>
          <w:szCs w:val="24"/>
        </w:rPr>
        <w:t xml:space="preserve"> Poziva.</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Izjavu daje i potpisuje osoba ovlaštena za zastupanje gospodarskog subjekta za gospodarski subjekt i za sve osobe koje su članovi njegova upravnog, upravljačkog ili nadzornog tijela ili imaju ovlasti zastupanja, dono</w:t>
      </w:r>
      <w:r>
        <w:rPr>
          <w:rFonts w:ascii="Times New Roman" w:eastAsia="Malgun Gothic Semilight" w:hAnsi="Times New Roman"/>
          <w:sz w:val="24"/>
          <w:szCs w:val="24"/>
        </w:rPr>
        <w:t>š</w:t>
      </w:r>
      <w:r>
        <w:rPr>
          <w:rFonts w:ascii="Times New Roman" w:hAnsi="Times New Roman"/>
          <w:sz w:val="24"/>
          <w:szCs w:val="24"/>
        </w:rPr>
        <w:t>enja odluka ili nadzora gospo</w:t>
      </w:r>
      <w:r>
        <w:rPr>
          <w:rFonts w:ascii="Times New Roman" w:hAnsi="Times New Roman"/>
          <w:sz w:val="24"/>
          <w:szCs w:val="24"/>
        </w:rPr>
        <w:t>darskog subjekta.</w:t>
      </w:r>
    </w:p>
    <w:p w:rsidR="00246657" w:rsidRDefault="00DA5167">
      <w:pPr>
        <w:spacing w:after="0"/>
        <w:jc w:val="both"/>
        <w:rPr>
          <w:rFonts w:ascii="Times New Roman" w:hAnsi="Times New Roman"/>
          <w:sz w:val="24"/>
          <w:szCs w:val="24"/>
        </w:rPr>
      </w:pPr>
      <w:r>
        <w:rPr>
          <w:rFonts w:ascii="Times New Roman" w:hAnsi="Times New Roman"/>
          <w:sz w:val="24"/>
          <w:szCs w:val="24"/>
        </w:rPr>
        <w:t>Izjava ne mora biti ovjerena kod javnog bilježnika.</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lastRenderedPageBreak/>
        <w:t>Naručitelj zadr</w:t>
      </w:r>
      <w:r>
        <w:rPr>
          <w:rFonts w:ascii="Times New Roman" w:eastAsia="Malgun Gothic Semilight" w:hAnsi="Times New Roman"/>
          <w:sz w:val="24"/>
          <w:szCs w:val="24"/>
        </w:rPr>
        <w:t>ž</w:t>
      </w:r>
      <w:r>
        <w:rPr>
          <w:rFonts w:ascii="Times New Roman" w:hAnsi="Times New Roman"/>
          <w:sz w:val="24"/>
          <w:szCs w:val="24"/>
        </w:rPr>
        <w:t>ava pravo tijekom pregleda i ocjene ponuda, a osobito prije dono</w:t>
      </w:r>
      <w:r>
        <w:rPr>
          <w:rFonts w:ascii="Times New Roman" w:eastAsia="Malgun Gothic Semilight" w:hAnsi="Times New Roman"/>
          <w:sz w:val="24"/>
          <w:szCs w:val="24"/>
        </w:rPr>
        <w:t>š</w:t>
      </w:r>
      <w:r>
        <w:rPr>
          <w:rFonts w:ascii="Times New Roman" w:hAnsi="Times New Roman"/>
          <w:sz w:val="24"/>
          <w:szCs w:val="24"/>
        </w:rPr>
        <w:t>enja odluke o odabiru, od gospodarskog subjekta zatra</w:t>
      </w:r>
      <w:r>
        <w:rPr>
          <w:rFonts w:ascii="Times New Roman" w:eastAsia="Malgun Gothic Semilight" w:hAnsi="Times New Roman"/>
          <w:sz w:val="24"/>
          <w:szCs w:val="24"/>
        </w:rPr>
        <w:t>ž</w:t>
      </w:r>
      <w:r>
        <w:rPr>
          <w:rFonts w:ascii="Times New Roman" w:hAnsi="Times New Roman"/>
          <w:sz w:val="24"/>
          <w:szCs w:val="24"/>
        </w:rPr>
        <w:t>iti dostavu izvatka iz kaznene evidencije ili drugog odgovarajućeg registra, potvrde nadležnog tijela, izjave s ovjerenim potpisom ili drugog odgovarajućeg dokaza kojim se potvr</w:t>
      </w:r>
      <w:r>
        <w:rPr>
          <w:rFonts w:ascii="Times New Roman" w:eastAsia="Malgun Gothic Semilight" w:hAnsi="Times New Roman"/>
          <w:sz w:val="24"/>
          <w:szCs w:val="24"/>
        </w:rPr>
        <w:t>đ</w:t>
      </w:r>
      <w:r>
        <w:rPr>
          <w:rFonts w:ascii="Times New Roman" w:hAnsi="Times New Roman"/>
          <w:sz w:val="24"/>
          <w:szCs w:val="24"/>
        </w:rPr>
        <w:t>uju navodi iz dostavljene izjave.</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 xml:space="preserve">Ako gospodarski subjekt u ostavljenom roku </w:t>
      </w:r>
      <w:r>
        <w:rPr>
          <w:rFonts w:ascii="Times New Roman" w:hAnsi="Times New Roman"/>
          <w:sz w:val="24"/>
          <w:szCs w:val="24"/>
        </w:rPr>
        <w:t xml:space="preserve">ne dostavi zatraženi dokaz ili pojašnjenje, ako dostavljenim dokazom ne potvrdi navode iz izjave ili ako Naručitelj utvrdi postojanje neke od navedenih osnova za isključenje, gospodarski subjekt bit će isključen iz postupka, a njegova ponuda neće se uzeti </w:t>
      </w:r>
      <w:r>
        <w:rPr>
          <w:rFonts w:ascii="Times New Roman" w:hAnsi="Times New Roman"/>
          <w:sz w:val="24"/>
          <w:szCs w:val="24"/>
        </w:rPr>
        <w:t>u daljnje razmatranje.</w:t>
      </w:r>
    </w:p>
    <w:p w:rsidR="00246657" w:rsidRDefault="00246657">
      <w:pPr>
        <w:widowControl w:val="0"/>
        <w:suppressAutoHyphens/>
        <w:autoSpaceDN w:val="0"/>
        <w:spacing w:after="0"/>
        <w:jc w:val="both"/>
        <w:textAlignment w:val="baseline"/>
        <w:rPr>
          <w:rFonts w:ascii="Times New Roman" w:eastAsia="Lucida Sans Unicode" w:hAnsi="Times New Roman"/>
          <w:kern w:val="3"/>
          <w:sz w:val="24"/>
          <w:szCs w:val="24"/>
          <w:lang w:eastAsia="hi-IN" w:bidi="hi-IN"/>
        </w:rPr>
      </w:pPr>
    </w:p>
    <w:p w:rsidR="00246657" w:rsidRDefault="00DA5167">
      <w:pPr>
        <w:pStyle w:val="Naslov2"/>
        <w:spacing w:before="0"/>
        <w:rPr>
          <w:szCs w:val="24"/>
        </w:rPr>
      </w:pPr>
      <w:bookmarkStart w:id="83" w:name="_Toc233040899"/>
      <w:r>
        <w:rPr>
          <w:szCs w:val="24"/>
        </w:rPr>
        <w:t>3.2. Plaćene obveze</w:t>
      </w:r>
      <w:bookmarkEnd w:id="83"/>
    </w:p>
    <w:p w:rsidR="00246657" w:rsidRDefault="00DA5167">
      <w:pPr>
        <w:spacing w:after="0"/>
        <w:jc w:val="both"/>
        <w:outlineLvl w:val="3"/>
        <w:rPr>
          <w:rFonts w:ascii="Times New Roman" w:hAnsi="Times New Roman"/>
          <w:bCs/>
          <w:iCs/>
          <w:sz w:val="24"/>
          <w:szCs w:val="24"/>
        </w:rPr>
      </w:pPr>
      <w:r>
        <w:rPr>
          <w:rFonts w:ascii="Times New Roman" w:hAnsi="Times New Roman"/>
          <w:bCs/>
          <w:iCs/>
          <w:sz w:val="24"/>
          <w:szCs w:val="24"/>
        </w:rPr>
        <w:t>Ponuditelj mora dokazati da je ispunio obveze plaćanja dospjelih poreznih obveza i obveza za mirovinsko i zdravstveno osiguranje:</w:t>
      </w:r>
    </w:p>
    <w:p w:rsidR="00246657" w:rsidRDefault="00DA5167">
      <w:pPr>
        <w:numPr>
          <w:ilvl w:val="0"/>
          <w:numId w:val="14"/>
        </w:numPr>
        <w:spacing w:after="0"/>
        <w:ind w:left="0" w:right="382" w:firstLine="0"/>
        <w:jc w:val="both"/>
        <w:rPr>
          <w:rFonts w:ascii="Times New Roman" w:hAnsi="Times New Roman"/>
          <w:bCs/>
          <w:iCs/>
          <w:sz w:val="24"/>
          <w:szCs w:val="24"/>
          <w:lang w:bidi="en-US"/>
        </w:rPr>
      </w:pPr>
      <w:r>
        <w:rPr>
          <w:rFonts w:ascii="Times New Roman" w:hAnsi="Times New Roman"/>
          <w:bCs/>
          <w:iCs/>
          <w:sz w:val="24"/>
          <w:szCs w:val="24"/>
          <w:lang w:bidi="en-US"/>
        </w:rPr>
        <w:t>u Republici Hrvatskoj, ako gospodarski subjekt ima poslovni nastan u Republici Hrv</w:t>
      </w:r>
      <w:r>
        <w:rPr>
          <w:rFonts w:ascii="Times New Roman" w:hAnsi="Times New Roman"/>
          <w:bCs/>
          <w:iCs/>
          <w:sz w:val="24"/>
          <w:szCs w:val="24"/>
          <w:lang w:bidi="en-US"/>
        </w:rPr>
        <w:t xml:space="preserve">atskoj, </w:t>
      </w:r>
    </w:p>
    <w:p w:rsidR="00246657" w:rsidRDefault="00DA5167">
      <w:pPr>
        <w:spacing w:after="0"/>
        <w:ind w:right="382"/>
        <w:jc w:val="both"/>
        <w:rPr>
          <w:rFonts w:ascii="Times New Roman" w:hAnsi="Times New Roman"/>
          <w:bCs/>
          <w:iCs/>
          <w:sz w:val="24"/>
          <w:szCs w:val="24"/>
          <w:lang w:bidi="en-US"/>
        </w:rPr>
      </w:pPr>
      <w:r>
        <w:rPr>
          <w:rFonts w:ascii="Times New Roman" w:hAnsi="Times New Roman"/>
          <w:bCs/>
          <w:iCs/>
          <w:sz w:val="24"/>
          <w:szCs w:val="24"/>
          <w:lang w:bidi="en-US"/>
        </w:rPr>
        <w:t>ili</w:t>
      </w:r>
    </w:p>
    <w:p w:rsidR="00246657" w:rsidRDefault="00DA5167">
      <w:pPr>
        <w:numPr>
          <w:ilvl w:val="0"/>
          <w:numId w:val="14"/>
        </w:numPr>
        <w:spacing w:after="0"/>
        <w:ind w:left="0" w:right="382" w:firstLine="0"/>
        <w:jc w:val="both"/>
        <w:rPr>
          <w:rFonts w:ascii="Times New Roman" w:hAnsi="Times New Roman"/>
          <w:bCs/>
          <w:iCs/>
          <w:sz w:val="24"/>
          <w:szCs w:val="24"/>
          <w:lang w:bidi="en-US"/>
        </w:rPr>
      </w:pPr>
      <w:r>
        <w:rPr>
          <w:rFonts w:ascii="Times New Roman" w:hAnsi="Times New Roman"/>
          <w:bCs/>
          <w:iCs/>
          <w:sz w:val="24"/>
          <w:szCs w:val="24"/>
          <w:lang w:bidi="en-US"/>
        </w:rPr>
        <w:t xml:space="preserve">u Republici Hrvatskoj ili u državi poslovnog nastana gospodarskog subjekta, ako gospodarski subjekt nema poslovni nastan u Republici Hrvatskoj. </w:t>
      </w:r>
    </w:p>
    <w:p w:rsidR="00246657" w:rsidRDefault="00246657">
      <w:pPr>
        <w:spacing w:after="0"/>
        <w:ind w:right="382"/>
        <w:jc w:val="both"/>
        <w:rPr>
          <w:rFonts w:ascii="Times New Roman" w:hAnsi="Times New Roman"/>
          <w:iCs/>
          <w:sz w:val="24"/>
          <w:szCs w:val="24"/>
          <w:lang w:bidi="en-US"/>
        </w:rPr>
      </w:pPr>
    </w:p>
    <w:p w:rsidR="00246657" w:rsidRDefault="00DA5167">
      <w:pPr>
        <w:tabs>
          <w:tab w:val="left" w:pos="284"/>
        </w:tabs>
        <w:spacing w:after="0"/>
        <w:ind w:right="380"/>
        <w:jc w:val="both"/>
        <w:rPr>
          <w:rFonts w:ascii="Times New Roman" w:hAnsi="Times New Roman"/>
          <w:iCs/>
          <w:sz w:val="24"/>
          <w:szCs w:val="24"/>
          <w:lang w:bidi="en-US"/>
        </w:rPr>
      </w:pPr>
      <w:r>
        <w:rPr>
          <w:rFonts w:ascii="Times New Roman" w:hAnsi="Times New Roman"/>
          <w:iCs/>
          <w:sz w:val="24"/>
          <w:szCs w:val="24"/>
          <w:lang w:bidi="en-US"/>
        </w:rPr>
        <w:t>Naručitelj neće isključiti gospodarskog subjekta iz postupka nabave ako mu sukladno posebnom propisu plaćanje obveza nije dopušteno ili mu je odobrena odgoda plaćanja.</w:t>
      </w:r>
    </w:p>
    <w:p w:rsidR="00246657" w:rsidRDefault="00DA5167">
      <w:pPr>
        <w:tabs>
          <w:tab w:val="left" w:pos="284"/>
        </w:tabs>
        <w:spacing w:after="0"/>
        <w:ind w:right="380"/>
        <w:jc w:val="both"/>
        <w:rPr>
          <w:rFonts w:ascii="Times New Roman" w:hAnsi="Times New Roman"/>
          <w:b/>
          <w:iCs/>
          <w:sz w:val="24"/>
          <w:szCs w:val="24"/>
          <w:lang w:bidi="en-US"/>
        </w:rPr>
      </w:pPr>
      <w:r>
        <w:rPr>
          <w:rFonts w:ascii="Times New Roman" w:hAnsi="Times New Roman"/>
          <w:iCs/>
          <w:sz w:val="24"/>
          <w:szCs w:val="24"/>
        </w:rPr>
        <w:t>Za potrebe utvrđivanja gore navedenih okolnosti gospodarski subjekt dužan je u ponudi do</w:t>
      </w:r>
      <w:r>
        <w:rPr>
          <w:rFonts w:ascii="Times New Roman" w:hAnsi="Times New Roman"/>
          <w:iCs/>
          <w:sz w:val="24"/>
          <w:szCs w:val="24"/>
        </w:rPr>
        <w:t xml:space="preserve">staviti </w:t>
      </w:r>
      <w:r>
        <w:rPr>
          <w:rFonts w:ascii="Times New Roman" w:hAnsi="Times New Roman"/>
          <w:b/>
          <w:iCs/>
          <w:sz w:val="24"/>
          <w:szCs w:val="24"/>
          <w:lang w:bidi="en-US"/>
        </w:rPr>
        <w:t>potvrdu Porezne uprave ili drugog nadležnog tijela u državi poslovnog nastana gospodarskog subjekta kojom se dokazuje da ne postoje navedene osnove za isključenje</w:t>
      </w:r>
      <w:r>
        <w:rPr>
          <w:rFonts w:ascii="Times New Roman" w:hAnsi="Times New Roman"/>
          <w:sz w:val="24"/>
          <w:szCs w:val="24"/>
        </w:rPr>
        <w:t xml:space="preserve"> koja ne smije biti starija 30 dana od </w:t>
      </w:r>
      <w:r>
        <w:rPr>
          <w:rFonts w:ascii="Times New Roman" w:hAnsi="Times New Roman"/>
          <w:b/>
          <w:sz w:val="24"/>
          <w:szCs w:val="24"/>
        </w:rPr>
        <w:t>dana slanja poziva na dostavu ponuda.</w:t>
      </w:r>
    </w:p>
    <w:p w:rsidR="00246657" w:rsidRDefault="00246657">
      <w:pPr>
        <w:spacing w:after="0"/>
        <w:jc w:val="both"/>
        <w:rPr>
          <w:rFonts w:ascii="Times New Roman" w:hAnsi="Times New Roman"/>
          <w:iCs/>
          <w:sz w:val="24"/>
          <w:szCs w:val="24"/>
          <w:lang w:bidi="en-US"/>
        </w:rPr>
      </w:pPr>
    </w:p>
    <w:p w:rsidR="00246657" w:rsidRDefault="00DA5167">
      <w:pPr>
        <w:spacing w:after="0"/>
        <w:jc w:val="both"/>
        <w:rPr>
          <w:rFonts w:ascii="Times New Roman" w:hAnsi="Times New Roman"/>
          <w:bCs/>
          <w:sz w:val="24"/>
          <w:szCs w:val="24"/>
        </w:rPr>
      </w:pPr>
      <w:r>
        <w:rPr>
          <w:rFonts w:ascii="Times New Roman" w:hAnsi="Times New Roman"/>
          <w:iCs/>
          <w:sz w:val="24"/>
          <w:szCs w:val="24"/>
          <w:lang w:bidi="en-US"/>
        </w:rPr>
        <w:t>Ako se u državi poslovnog nastana gospodarskog subjekta ne izdaju takvi dokumenti ili ako ne obuhvaćaju sve okolnosti, oni mogu biti zamijenjeni izjavom pod prisegom ili, ako izjava pod prisegom prema pravu dotične države ne postoji, izjavom davatelja s ov</w:t>
      </w:r>
      <w:r>
        <w:rPr>
          <w:rFonts w:ascii="Times New Roman" w:hAnsi="Times New Roman"/>
          <w:iCs/>
          <w:sz w:val="24"/>
          <w:szCs w:val="24"/>
          <w:lang w:bidi="en-US"/>
        </w:rPr>
        <w:t xml:space="preserve">jerenim potpisom kod nadležne sudske ili upravne vlasti, javnog bilježnika ili strukovnog ili trgovinskog tijela u državi poslovnog nastana gospodarskog subjekta, odnosno državi čiji je osoba državljanin, a koje </w:t>
      </w:r>
      <w:r>
        <w:rPr>
          <w:rFonts w:ascii="Times New Roman" w:hAnsi="Times New Roman"/>
          <w:bCs/>
          <w:sz w:val="24"/>
          <w:szCs w:val="24"/>
        </w:rPr>
        <w:t>ne smiju biti starije 30 dana od dana slanja</w:t>
      </w:r>
      <w:r>
        <w:rPr>
          <w:rFonts w:ascii="Times New Roman" w:hAnsi="Times New Roman"/>
          <w:bCs/>
          <w:sz w:val="24"/>
          <w:szCs w:val="24"/>
        </w:rPr>
        <w:t xml:space="preserve"> Poziva na dostavu ponuda.</w:t>
      </w:r>
    </w:p>
    <w:p w:rsidR="00246657" w:rsidRDefault="00246657">
      <w:pPr>
        <w:spacing w:after="0"/>
        <w:jc w:val="both"/>
        <w:rPr>
          <w:rFonts w:ascii="Times New Roman" w:hAnsi="Times New Roman"/>
          <w:bCs/>
          <w:sz w:val="24"/>
          <w:szCs w:val="24"/>
        </w:rPr>
      </w:pPr>
    </w:p>
    <w:p w:rsidR="00246657" w:rsidRDefault="00246657">
      <w:pPr>
        <w:autoSpaceDE w:val="0"/>
        <w:autoSpaceDN w:val="0"/>
        <w:adjustRightInd w:val="0"/>
        <w:spacing w:after="0"/>
        <w:jc w:val="both"/>
        <w:rPr>
          <w:rFonts w:ascii="Times New Roman" w:eastAsia="Calibri" w:hAnsi="Times New Roman"/>
          <w:sz w:val="24"/>
          <w:szCs w:val="24"/>
        </w:rPr>
      </w:pPr>
    </w:p>
    <w:p w:rsidR="00246657" w:rsidRDefault="00DA5167">
      <w:pPr>
        <w:pStyle w:val="Naslov1"/>
        <w:numPr>
          <w:ilvl w:val="0"/>
          <w:numId w:val="5"/>
        </w:numPr>
        <w:spacing w:before="0"/>
        <w:rPr>
          <w:szCs w:val="24"/>
        </w:rPr>
      </w:pPr>
      <w:bookmarkStart w:id="84" w:name="_Toc233040900"/>
      <w:r>
        <w:rPr>
          <w:szCs w:val="24"/>
        </w:rPr>
        <w:t>KRITERIJ ZA ODABIR GOSPODARSKOG SUBJEKTA (UVJETI SPOSOBNOSTI)</w:t>
      </w:r>
      <w:bookmarkEnd w:id="84"/>
    </w:p>
    <w:p w:rsidR="00246657" w:rsidRDefault="00DA5167">
      <w:pPr>
        <w:pStyle w:val="Naslov2"/>
        <w:numPr>
          <w:ilvl w:val="1"/>
          <w:numId w:val="5"/>
        </w:numPr>
        <w:spacing w:before="0"/>
        <w:rPr>
          <w:szCs w:val="24"/>
        </w:rPr>
      </w:pPr>
      <w:bookmarkStart w:id="85" w:name="_Toc233040901"/>
      <w:r>
        <w:rPr>
          <w:szCs w:val="24"/>
        </w:rPr>
        <w:t>Uvjeti sposobnosti za obavljanje profesionalne djelatnosti</w:t>
      </w:r>
      <w:bookmarkEnd w:id="85"/>
      <w:r>
        <w:rPr>
          <w:szCs w:val="24"/>
        </w:rPr>
        <w:t xml:space="preserve"> </w:t>
      </w:r>
    </w:p>
    <w:p w:rsidR="00246657" w:rsidRDefault="00DA5167">
      <w:pPr>
        <w:spacing w:after="0"/>
        <w:jc w:val="both"/>
        <w:rPr>
          <w:rFonts w:ascii="Times New Roman" w:hAnsi="Times New Roman"/>
          <w:bCs/>
          <w:sz w:val="24"/>
          <w:szCs w:val="24"/>
        </w:rPr>
      </w:pPr>
      <w:r>
        <w:rPr>
          <w:rFonts w:ascii="Times New Roman" w:hAnsi="Times New Roman"/>
          <w:bCs/>
          <w:sz w:val="24"/>
          <w:szCs w:val="24"/>
        </w:rPr>
        <w:t>Gospodarski subjekt mora dokazati upis u sudski, obrtni, strukovni ili drugi odgovarajući registar u drža</w:t>
      </w:r>
      <w:r>
        <w:rPr>
          <w:rFonts w:ascii="Times New Roman" w:hAnsi="Times New Roman"/>
          <w:bCs/>
          <w:sz w:val="24"/>
          <w:szCs w:val="24"/>
        </w:rPr>
        <w:t xml:space="preserve">vi njegova poslovna nastana. </w:t>
      </w:r>
    </w:p>
    <w:p w:rsidR="00246657" w:rsidRDefault="00DA5167">
      <w:pPr>
        <w:widowControl w:val="0"/>
        <w:suppressAutoHyphens/>
        <w:autoSpaceDN w:val="0"/>
        <w:spacing w:after="0"/>
        <w:jc w:val="both"/>
        <w:textAlignment w:val="baseline"/>
        <w:rPr>
          <w:rFonts w:ascii="Times New Roman" w:hAnsi="Times New Roman"/>
          <w:sz w:val="24"/>
          <w:szCs w:val="24"/>
          <w:lang w:val="hr-BA"/>
        </w:rPr>
      </w:pPr>
      <w:r>
        <w:rPr>
          <w:rFonts w:ascii="Times New Roman" w:hAnsi="Times New Roman"/>
          <w:bCs/>
          <w:sz w:val="24"/>
          <w:szCs w:val="24"/>
        </w:rPr>
        <w:t xml:space="preserve">Za potrebu utvrđivanja gore navedenog uvjeta sposobnosti, ponuditelj mora dostaviti </w:t>
      </w:r>
      <w:r>
        <w:rPr>
          <w:rFonts w:ascii="Times New Roman" w:hAnsi="Times New Roman"/>
          <w:sz w:val="24"/>
          <w:szCs w:val="24"/>
          <w:lang w:val="hr-BA"/>
        </w:rPr>
        <w:t>izvadak iz sudskog, obrtnog, strukovnog ili drugog odgovarajućeg registra koji se vodi u državi članici njegova poslovnog nastana.</w:t>
      </w:r>
    </w:p>
    <w:p w:rsidR="00246657" w:rsidRDefault="00246657">
      <w:pPr>
        <w:widowControl w:val="0"/>
        <w:suppressAutoHyphens/>
        <w:autoSpaceDN w:val="0"/>
        <w:spacing w:after="0"/>
        <w:jc w:val="both"/>
        <w:textAlignment w:val="baseline"/>
        <w:rPr>
          <w:rFonts w:ascii="Times New Roman" w:hAnsi="Times New Roman"/>
          <w:sz w:val="24"/>
          <w:szCs w:val="24"/>
          <w:lang w:val="hr-BA"/>
        </w:rPr>
      </w:pPr>
    </w:p>
    <w:p w:rsidR="00246657" w:rsidRDefault="00246657">
      <w:pPr>
        <w:widowControl w:val="0"/>
        <w:suppressAutoHyphens/>
        <w:autoSpaceDN w:val="0"/>
        <w:spacing w:after="0"/>
        <w:jc w:val="both"/>
        <w:textAlignment w:val="baseline"/>
        <w:rPr>
          <w:rFonts w:ascii="Times New Roman" w:hAnsi="Times New Roman"/>
          <w:sz w:val="24"/>
          <w:szCs w:val="24"/>
          <w:lang w:val="hr-BA"/>
        </w:rPr>
      </w:pPr>
    </w:p>
    <w:p w:rsidR="00246657" w:rsidRDefault="00DA5167">
      <w:pPr>
        <w:pStyle w:val="Naslov2"/>
        <w:numPr>
          <w:ilvl w:val="1"/>
          <w:numId w:val="5"/>
        </w:numPr>
        <w:spacing w:before="0"/>
        <w:rPr>
          <w:szCs w:val="24"/>
          <w:lang w:eastAsia="hr-HR"/>
        </w:rPr>
      </w:pPr>
      <w:bookmarkStart w:id="86" w:name="_Toc233040902"/>
      <w:r>
        <w:rPr>
          <w:szCs w:val="24"/>
        </w:rPr>
        <w:lastRenderedPageBreak/>
        <w:t>Uvjeti te</w:t>
      </w:r>
      <w:r>
        <w:rPr>
          <w:szCs w:val="24"/>
        </w:rPr>
        <w:t>hničke i stručne sposobnosti</w:t>
      </w:r>
      <w:bookmarkEnd w:id="86"/>
    </w:p>
    <w:p w:rsidR="00246657" w:rsidRDefault="00DA5167">
      <w:pPr>
        <w:spacing w:after="0"/>
        <w:jc w:val="both"/>
        <w:rPr>
          <w:rFonts w:ascii="Times New Roman" w:hAnsi="Times New Roman"/>
          <w:sz w:val="24"/>
          <w:szCs w:val="24"/>
        </w:rPr>
      </w:pPr>
      <w:r>
        <w:rPr>
          <w:rFonts w:ascii="Times New Roman" w:hAnsi="Times New Roman"/>
          <w:sz w:val="24"/>
          <w:szCs w:val="24"/>
        </w:rPr>
        <w:t>Gospodarski subjekt mora dokazati da raspolaže potrebnim iskustvom i stručnim osobama za uredno, pravodobno i kvalitetno izvr</w:t>
      </w:r>
      <w:r>
        <w:rPr>
          <w:rFonts w:ascii="Times New Roman" w:eastAsia="Malgun Gothic Semilight" w:hAnsi="Times New Roman"/>
          <w:sz w:val="24"/>
          <w:szCs w:val="24"/>
        </w:rPr>
        <w:t>š</w:t>
      </w:r>
      <w:r>
        <w:rPr>
          <w:rFonts w:ascii="Times New Roman" w:hAnsi="Times New Roman"/>
          <w:sz w:val="24"/>
          <w:szCs w:val="24"/>
        </w:rPr>
        <w:t>enje usluge koja je predmet ovoga postupka jednostavne nabave.</w:t>
      </w:r>
    </w:p>
    <w:p w:rsidR="00246657" w:rsidRDefault="00246657">
      <w:pPr>
        <w:spacing w:after="0"/>
        <w:jc w:val="both"/>
        <w:rPr>
          <w:rFonts w:ascii="Times New Roman" w:hAnsi="Times New Roman"/>
          <w:sz w:val="24"/>
          <w:szCs w:val="24"/>
        </w:rPr>
      </w:pPr>
    </w:p>
    <w:p w:rsidR="00246657" w:rsidRDefault="00DA5167">
      <w:pPr>
        <w:pStyle w:val="Naslov3"/>
        <w:numPr>
          <w:ilvl w:val="2"/>
          <w:numId w:val="5"/>
        </w:numPr>
        <w:spacing w:before="0" w:line="276" w:lineRule="auto"/>
        <w:rPr>
          <w:szCs w:val="24"/>
        </w:rPr>
      </w:pPr>
      <w:bookmarkStart w:id="87" w:name="_Toc233040903"/>
      <w:r>
        <w:rPr>
          <w:szCs w:val="24"/>
        </w:rPr>
        <w:t>Iskustvo gospodarskog subjekta</w:t>
      </w:r>
      <w:bookmarkEnd w:id="87"/>
    </w:p>
    <w:p w:rsidR="00246657" w:rsidRDefault="00DA5167">
      <w:pPr>
        <w:spacing w:after="0"/>
        <w:jc w:val="both"/>
        <w:rPr>
          <w:rFonts w:ascii="Times New Roman" w:hAnsi="Times New Roman"/>
          <w:sz w:val="24"/>
          <w:szCs w:val="24"/>
        </w:rPr>
      </w:pPr>
      <w:r>
        <w:rPr>
          <w:rFonts w:ascii="Times New Roman" w:hAnsi="Times New Roman"/>
          <w:sz w:val="24"/>
          <w:szCs w:val="24"/>
        </w:rPr>
        <w:t>Gospodarski subjekt mora dokazati da je u godini u kojoj je započeo postupak jednostavne nabave i tijekom tri godine koje prethode toj godini uredno izvr</w:t>
      </w:r>
      <w:r>
        <w:rPr>
          <w:rFonts w:ascii="Times New Roman" w:eastAsia="Malgun Gothic Semilight" w:hAnsi="Times New Roman"/>
          <w:sz w:val="24"/>
          <w:szCs w:val="24"/>
        </w:rPr>
        <w:t>š</w:t>
      </w:r>
      <w:r>
        <w:rPr>
          <w:rFonts w:ascii="Times New Roman" w:hAnsi="Times New Roman"/>
          <w:sz w:val="24"/>
          <w:szCs w:val="24"/>
        </w:rPr>
        <w:t>io najmanje jednu uslugu izrade projektne dokumentacije za izgradnju, rekonstrukciju ili dogradnju zgr</w:t>
      </w:r>
      <w:r>
        <w:rPr>
          <w:rFonts w:ascii="Times New Roman" w:hAnsi="Times New Roman"/>
          <w:sz w:val="24"/>
          <w:szCs w:val="24"/>
        </w:rPr>
        <w:t>ade javne, dru</w:t>
      </w:r>
      <w:r>
        <w:rPr>
          <w:rFonts w:ascii="Times New Roman" w:eastAsia="Malgun Gothic Semilight" w:hAnsi="Times New Roman"/>
          <w:sz w:val="24"/>
          <w:szCs w:val="24"/>
        </w:rPr>
        <w:t>š</w:t>
      </w:r>
      <w:r>
        <w:rPr>
          <w:rFonts w:ascii="Times New Roman" w:hAnsi="Times New Roman"/>
          <w:sz w:val="24"/>
          <w:szCs w:val="24"/>
        </w:rPr>
        <w:t>tvene, obrazovne, ugostiteljske ili druge usporedive namjene.</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Usluga mora obuhvaćati najmanje izradu glavnog arhitektonskog projekta i koordinaciju projektne dokumentacije vi</w:t>
      </w:r>
      <w:r>
        <w:rPr>
          <w:rFonts w:ascii="Times New Roman" w:eastAsia="Malgun Gothic Semilight" w:hAnsi="Times New Roman"/>
          <w:sz w:val="24"/>
          <w:szCs w:val="24"/>
        </w:rPr>
        <w:t>š</w:t>
      </w:r>
      <w:r>
        <w:rPr>
          <w:rFonts w:ascii="Times New Roman" w:hAnsi="Times New Roman"/>
          <w:sz w:val="24"/>
          <w:szCs w:val="24"/>
        </w:rPr>
        <w:t>e struka. Vrijednost pojedinačne referentne usluge mora biti najm</w:t>
      </w:r>
      <w:r>
        <w:rPr>
          <w:rFonts w:ascii="Times New Roman" w:hAnsi="Times New Roman"/>
          <w:sz w:val="24"/>
          <w:szCs w:val="24"/>
        </w:rPr>
        <w:t>anje u visini 18.000,00 eura bez PDV-a.</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Za dokazivanje ovog uvjeta ponuditelj u ponudi dostavlja popis glavnih usluga koji sadržava najmanje:</w:t>
      </w:r>
    </w:p>
    <w:p w:rsidR="00246657" w:rsidRDefault="00DA5167">
      <w:pPr>
        <w:pStyle w:val="Odlomakpopisa"/>
        <w:numPr>
          <w:ilvl w:val="0"/>
          <w:numId w:val="8"/>
        </w:numPr>
        <w:spacing w:after="0"/>
        <w:jc w:val="both"/>
        <w:rPr>
          <w:rFonts w:ascii="Times New Roman" w:hAnsi="Times New Roman"/>
          <w:sz w:val="24"/>
          <w:szCs w:val="24"/>
        </w:rPr>
      </w:pPr>
      <w:r>
        <w:rPr>
          <w:rFonts w:ascii="Times New Roman" w:hAnsi="Times New Roman"/>
          <w:sz w:val="24"/>
          <w:szCs w:val="24"/>
        </w:rPr>
        <w:t>naziv i opis pružene usluge</w:t>
      </w:r>
    </w:p>
    <w:p w:rsidR="00246657" w:rsidRDefault="00DA5167">
      <w:pPr>
        <w:pStyle w:val="Odlomakpopisa"/>
        <w:numPr>
          <w:ilvl w:val="0"/>
          <w:numId w:val="8"/>
        </w:numPr>
        <w:spacing w:after="0"/>
        <w:jc w:val="both"/>
        <w:rPr>
          <w:rFonts w:ascii="Times New Roman" w:hAnsi="Times New Roman"/>
          <w:sz w:val="24"/>
          <w:szCs w:val="24"/>
        </w:rPr>
      </w:pPr>
      <w:r>
        <w:rPr>
          <w:rFonts w:ascii="Times New Roman" w:hAnsi="Times New Roman"/>
          <w:sz w:val="24"/>
          <w:szCs w:val="24"/>
        </w:rPr>
        <w:t>vrijednost usluge bez PDV-a</w:t>
      </w:r>
    </w:p>
    <w:p w:rsidR="00246657" w:rsidRDefault="00DA5167">
      <w:pPr>
        <w:pStyle w:val="Odlomakpopisa"/>
        <w:numPr>
          <w:ilvl w:val="0"/>
          <w:numId w:val="8"/>
        </w:numPr>
        <w:spacing w:after="0"/>
        <w:jc w:val="both"/>
        <w:rPr>
          <w:rFonts w:ascii="Times New Roman" w:hAnsi="Times New Roman"/>
          <w:sz w:val="24"/>
          <w:szCs w:val="24"/>
        </w:rPr>
      </w:pPr>
      <w:r>
        <w:rPr>
          <w:rFonts w:ascii="Times New Roman" w:hAnsi="Times New Roman"/>
          <w:sz w:val="24"/>
          <w:szCs w:val="24"/>
        </w:rPr>
        <w:t>datum ili razdoblje izvršenja</w:t>
      </w:r>
    </w:p>
    <w:p w:rsidR="00246657" w:rsidRDefault="00DA5167">
      <w:pPr>
        <w:pStyle w:val="Odlomakpopisa"/>
        <w:numPr>
          <w:ilvl w:val="0"/>
          <w:numId w:val="8"/>
        </w:numPr>
        <w:spacing w:after="0"/>
        <w:jc w:val="both"/>
        <w:rPr>
          <w:rFonts w:ascii="Times New Roman" w:hAnsi="Times New Roman"/>
          <w:sz w:val="24"/>
          <w:szCs w:val="24"/>
        </w:rPr>
      </w:pPr>
      <w:r>
        <w:rPr>
          <w:rFonts w:ascii="Times New Roman" w:hAnsi="Times New Roman"/>
          <w:sz w:val="24"/>
          <w:szCs w:val="24"/>
        </w:rPr>
        <w:t>naziv i kontaktne podatke naručitelja</w:t>
      </w:r>
    </w:p>
    <w:p w:rsidR="00246657" w:rsidRDefault="00DA5167">
      <w:pPr>
        <w:pStyle w:val="Odlomakpopisa"/>
        <w:numPr>
          <w:ilvl w:val="0"/>
          <w:numId w:val="8"/>
        </w:numPr>
        <w:spacing w:after="0"/>
        <w:jc w:val="both"/>
        <w:rPr>
          <w:rFonts w:ascii="Times New Roman" w:hAnsi="Times New Roman"/>
          <w:sz w:val="24"/>
          <w:szCs w:val="24"/>
        </w:rPr>
      </w:pPr>
      <w:r>
        <w:rPr>
          <w:rFonts w:ascii="Times New Roman" w:hAnsi="Times New Roman"/>
          <w:sz w:val="24"/>
          <w:szCs w:val="24"/>
        </w:rPr>
        <w:t>podatak je li usluga uredno izvršena.</w:t>
      </w:r>
    </w:p>
    <w:p w:rsidR="00246657" w:rsidRDefault="00246657">
      <w:pPr>
        <w:pStyle w:val="Odlomakpopisa"/>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Naručitelj mo</w:t>
      </w:r>
      <w:r>
        <w:rPr>
          <w:rFonts w:ascii="Times New Roman" w:eastAsia="Malgun Gothic Semilight" w:hAnsi="Times New Roman"/>
          <w:sz w:val="24"/>
          <w:szCs w:val="24"/>
        </w:rPr>
        <w:t>ž</w:t>
      </w:r>
      <w:r>
        <w:rPr>
          <w:rFonts w:ascii="Times New Roman" w:hAnsi="Times New Roman"/>
          <w:sz w:val="24"/>
          <w:szCs w:val="24"/>
        </w:rPr>
        <w:t>e tijekom pregleda i ocjene ponuda provjeriti navode iz popisa kod navedenog naručitelja te zatra</w:t>
      </w:r>
      <w:r>
        <w:rPr>
          <w:rFonts w:ascii="Times New Roman" w:eastAsia="Malgun Gothic Semilight" w:hAnsi="Times New Roman"/>
          <w:sz w:val="24"/>
          <w:szCs w:val="24"/>
        </w:rPr>
        <w:t>ž</w:t>
      </w:r>
      <w:r>
        <w:rPr>
          <w:rFonts w:ascii="Times New Roman" w:hAnsi="Times New Roman"/>
          <w:sz w:val="24"/>
          <w:szCs w:val="24"/>
        </w:rPr>
        <w:t>iti potvrdu druge ugovorne strane ili drugi odgovarajući dokaz o ur</w:t>
      </w:r>
      <w:r>
        <w:rPr>
          <w:rFonts w:ascii="Times New Roman" w:hAnsi="Times New Roman"/>
          <w:sz w:val="24"/>
          <w:szCs w:val="24"/>
        </w:rPr>
        <w:t>ednom izvr</w:t>
      </w:r>
      <w:r>
        <w:rPr>
          <w:rFonts w:ascii="Times New Roman" w:eastAsia="Malgun Gothic Semilight" w:hAnsi="Times New Roman"/>
          <w:sz w:val="24"/>
          <w:szCs w:val="24"/>
        </w:rPr>
        <w:t>š</w:t>
      </w:r>
      <w:r>
        <w:rPr>
          <w:rFonts w:ascii="Times New Roman" w:hAnsi="Times New Roman"/>
          <w:sz w:val="24"/>
          <w:szCs w:val="24"/>
        </w:rPr>
        <w:t>enju usluge.</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Ako gospodarski subjekt nije mogao pribaviti potvrdu druge ugovorne strane iz razloga koji nisu na njegovoj strani, može dostaviti vlastitu izjavu uz navođenje razloga zbog kojih potvrdu nije bilo moguće pribaviti.</w:t>
      </w:r>
    </w:p>
    <w:p w:rsidR="00246657" w:rsidRDefault="00246657">
      <w:pPr>
        <w:spacing w:after="0"/>
        <w:jc w:val="both"/>
        <w:rPr>
          <w:rFonts w:ascii="Times New Roman" w:hAnsi="Times New Roman"/>
          <w:sz w:val="24"/>
          <w:szCs w:val="24"/>
        </w:rPr>
      </w:pPr>
    </w:p>
    <w:p w:rsidR="00246657" w:rsidRDefault="00DA5167">
      <w:pPr>
        <w:pStyle w:val="Naslov3"/>
        <w:numPr>
          <w:ilvl w:val="2"/>
          <w:numId w:val="5"/>
        </w:numPr>
        <w:spacing w:before="0" w:line="276" w:lineRule="auto"/>
        <w:rPr>
          <w:szCs w:val="24"/>
        </w:rPr>
      </w:pPr>
      <w:bookmarkStart w:id="88" w:name="_Toc233040904"/>
      <w:r>
        <w:rPr>
          <w:szCs w:val="24"/>
        </w:rPr>
        <w:t>Tehnički stručn</w:t>
      </w:r>
      <w:r>
        <w:rPr>
          <w:szCs w:val="24"/>
        </w:rPr>
        <w:t>jaci</w:t>
      </w:r>
      <w:bookmarkEnd w:id="88"/>
    </w:p>
    <w:p w:rsidR="00246657" w:rsidRDefault="00DA5167">
      <w:pPr>
        <w:spacing w:after="0"/>
        <w:jc w:val="both"/>
        <w:rPr>
          <w:rFonts w:ascii="Times New Roman" w:hAnsi="Times New Roman"/>
          <w:sz w:val="24"/>
          <w:szCs w:val="24"/>
        </w:rPr>
      </w:pPr>
      <w:r>
        <w:rPr>
          <w:rFonts w:ascii="Times New Roman" w:hAnsi="Times New Roman"/>
          <w:sz w:val="24"/>
          <w:szCs w:val="24"/>
        </w:rPr>
        <w:t>Gospodarski subjekt mora dokazati da će za izvr</w:t>
      </w:r>
      <w:r>
        <w:rPr>
          <w:rFonts w:ascii="Times New Roman" w:eastAsia="Malgun Gothic Semilight" w:hAnsi="Times New Roman"/>
          <w:sz w:val="24"/>
          <w:szCs w:val="24"/>
        </w:rPr>
        <w:t>š</w:t>
      </w:r>
      <w:r>
        <w:rPr>
          <w:rFonts w:ascii="Times New Roman" w:hAnsi="Times New Roman"/>
          <w:sz w:val="24"/>
          <w:szCs w:val="24"/>
        </w:rPr>
        <w:t>enje ugovora raspolagati najmanje sljedećim stručnim osobama:</w:t>
      </w:r>
    </w:p>
    <w:p w:rsidR="00246657" w:rsidRDefault="00DA5167">
      <w:pPr>
        <w:pStyle w:val="Odlomakpopisa"/>
        <w:numPr>
          <w:ilvl w:val="0"/>
          <w:numId w:val="19"/>
        </w:numPr>
        <w:spacing w:after="0"/>
        <w:jc w:val="both"/>
        <w:rPr>
          <w:rFonts w:ascii="Times New Roman" w:hAnsi="Times New Roman"/>
          <w:sz w:val="24"/>
          <w:szCs w:val="24"/>
        </w:rPr>
      </w:pPr>
      <w:r>
        <w:rPr>
          <w:rStyle w:val="Naglaeno"/>
          <w:rFonts w:ascii="Times New Roman" w:hAnsi="Times New Roman"/>
          <w:sz w:val="24"/>
          <w:szCs w:val="24"/>
        </w:rPr>
        <w:t>glavni projektant – ovlašteni arhitekt</w:t>
      </w:r>
      <w:r>
        <w:rPr>
          <w:rFonts w:ascii="Times New Roman" w:hAnsi="Times New Roman"/>
          <w:sz w:val="24"/>
          <w:szCs w:val="24"/>
        </w:rPr>
        <w:t>, s pravom obavljanja poslova projektiranja prema propisima države poslovnog nastana;</w:t>
      </w:r>
    </w:p>
    <w:p w:rsidR="00246657" w:rsidRDefault="00DA5167">
      <w:pPr>
        <w:pStyle w:val="Odlomakpopisa"/>
        <w:numPr>
          <w:ilvl w:val="0"/>
          <w:numId w:val="19"/>
        </w:numPr>
        <w:spacing w:after="0"/>
        <w:jc w:val="both"/>
        <w:rPr>
          <w:rFonts w:ascii="Times New Roman" w:hAnsi="Times New Roman"/>
          <w:sz w:val="24"/>
          <w:szCs w:val="24"/>
        </w:rPr>
      </w:pPr>
      <w:r>
        <w:rPr>
          <w:rStyle w:val="Naglaeno"/>
          <w:rFonts w:ascii="Times New Roman" w:hAnsi="Times New Roman"/>
          <w:sz w:val="24"/>
          <w:szCs w:val="24"/>
        </w:rPr>
        <w:t>ovlašteni inženje</w:t>
      </w:r>
      <w:r>
        <w:rPr>
          <w:rStyle w:val="Naglaeno"/>
          <w:rFonts w:ascii="Times New Roman" w:hAnsi="Times New Roman"/>
          <w:sz w:val="24"/>
          <w:szCs w:val="24"/>
        </w:rPr>
        <w:t>r građevinarstva</w:t>
      </w:r>
      <w:r>
        <w:rPr>
          <w:rFonts w:ascii="Times New Roman" w:hAnsi="Times New Roman"/>
          <w:sz w:val="24"/>
          <w:szCs w:val="24"/>
        </w:rPr>
        <w:t>, zadužen za građevinski projekt i projekt konstrukcije;</w:t>
      </w:r>
    </w:p>
    <w:p w:rsidR="00246657" w:rsidRDefault="00DA5167">
      <w:pPr>
        <w:pStyle w:val="Odlomakpopisa"/>
        <w:numPr>
          <w:ilvl w:val="0"/>
          <w:numId w:val="19"/>
        </w:numPr>
        <w:spacing w:after="0"/>
        <w:jc w:val="both"/>
        <w:rPr>
          <w:rFonts w:ascii="Times New Roman" w:hAnsi="Times New Roman"/>
          <w:sz w:val="24"/>
          <w:szCs w:val="24"/>
        </w:rPr>
      </w:pPr>
      <w:r>
        <w:rPr>
          <w:rStyle w:val="Naglaeno"/>
          <w:rFonts w:ascii="Times New Roman" w:hAnsi="Times New Roman"/>
          <w:sz w:val="24"/>
          <w:szCs w:val="24"/>
        </w:rPr>
        <w:t>ovlašteni inženjer elektrotehnike</w:t>
      </w:r>
      <w:r>
        <w:rPr>
          <w:rFonts w:ascii="Times New Roman" w:hAnsi="Times New Roman"/>
          <w:sz w:val="24"/>
          <w:szCs w:val="24"/>
        </w:rPr>
        <w:t>, zadužen za elektrotehnički projekt;</w:t>
      </w:r>
    </w:p>
    <w:p w:rsidR="00246657" w:rsidRDefault="00DA5167">
      <w:pPr>
        <w:pStyle w:val="Odlomakpopisa"/>
        <w:numPr>
          <w:ilvl w:val="0"/>
          <w:numId w:val="19"/>
        </w:numPr>
        <w:spacing w:after="0"/>
        <w:jc w:val="both"/>
        <w:rPr>
          <w:rFonts w:ascii="Times New Roman" w:hAnsi="Times New Roman"/>
          <w:sz w:val="24"/>
          <w:szCs w:val="24"/>
        </w:rPr>
      </w:pPr>
      <w:r>
        <w:rPr>
          <w:rStyle w:val="Naglaeno"/>
          <w:rFonts w:ascii="Times New Roman" w:hAnsi="Times New Roman"/>
          <w:sz w:val="24"/>
          <w:szCs w:val="24"/>
        </w:rPr>
        <w:t>ovlašteni inženjer strojarstva</w:t>
      </w:r>
      <w:r>
        <w:rPr>
          <w:rFonts w:ascii="Times New Roman" w:hAnsi="Times New Roman"/>
          <w:sz w:val="24"/>
          <w:szCs w:val="24"/>
        </w:rPr>
        <w:t>, zadužen za projekt grijanja, hlađenja i ventilacije;</w:t>
      </w:r>
    </w:p>
    <w:p w:rsidR="00246657" w:rsidRDefault="00DA5167">
      <w:pPr>
        <w:pStyle w:val="Odlomakpopisa"/>
        <w:numPr>
          <w:ilvl w:val="0"/>
          <w:numId w:val="19"/>
        </w:numPr>
        <w:spacing w:after="0"/>
        <w:jc w:val="both"/>
        <w:rPr>
          <w:rFonts w:ascii="Times New Roman" w:hAnsi="Times New Roman"/>
          <w:sz w:val="24"/>
          <w:szCs w:val="24"/>
        </w:rPr>
      </w:pPr>
      <w:r>
        <w:rPr>
          <w:rStyle w:val="Naglaeno"/>
          <w:rFonts w:ascii="Times New Roman" w:hAnsi="Times New Roman"/>
          <w:sz w:val="24"/>
          <w:szCs w:val="24"/>
        </w:rPr>
        <w:t>ovlašteni inženjer odgovara</w:t>
      </w:r>
      <w:r>
        <w:rPr>
          <w:rStyle w:val="Naglaeno"/>
          <w:rFonts w:ascii="Times New Roman" w:hAnsi="Times New Roman"/>
          <w:sz w:val="24"/>
          <w:szCs w:val="24"/>
        </w:rPr>
        <w:t>juće struke</w:t>
      </w:r>
      <w:r>
        <w:rPr>
          <w:rFonts w:ascii="Times New Roman" w:hAnsi="Times New Roman"/>
          <w:sz w:val="24"/>
          <w:szCs w:val="24"/>
        </w:rPr>
        <w:t>, zadužen za projekt vodovoda i kanalizacije;</w:t>
      </w:r>
    </w:p>
    <w:p w:rsidR="00246657" w:rsidRDefault="00DA5167">
      <w:pPr>
        <w:pStyle w:val="Odlomakpopisa"/>
        <w:numPr>
          <w:ilvl w:val="0"/>
          <w:numId w:val="19"/>
        </w:numPr>
        <w:spacing w:after="0"/>
        <w:jc w:val="both"/>
        <w:rPr>
          <w:rFonts w:ascii="Times New Roman" w:hAnsi="Times New Roman"/>
          <w:sz w:val="24"/>
          <w:szCs w:val="24"/>
        </w:rPr>
      </w:pPr>
      <w:r>
        <w:rPr>
          <w:rFonts w:ascii="Times New Roman" w:hAnsi="Times New Roman"/>
          <w:b/>
          <w:sz w:val="24"/>
          <w:szCs w:val="24"/>
        </w:rPr>
        <w:t>stručna osoba za izradu tehničko-tehnološkog rješenja profesionalne kuhinje</w:t>
      </w:r>
      <w:r>
        <w:rPr>
          <w:rFonts w:ascii="Times New Roman" w:hAnsi="Times New Roman"/>
          <w:sz w:val="24"/>
          <w:szCs w:val="24"/>
        </w:rPr>
        <w:t>, koja ima odgovarajuće obrazovanje i iskustvo u projektiranju ili tehnološkom oblikovanju profesionalnih kuhinja.</w:t>
      </w:r>
    </w:p>
    <w:p w:rsidR="00246657" w:rsidRDefault="00DA5167">
      <w:pPr>
        <w:spacing w:after="0"/>
        <w:jc w:val="both"/>
        <w:rPr>
          <w:rFonts w:ascii="Times New Roman" w:hAnsi="Times New Roman"/>
          <w:sz w:val="24"/>
          <w:szCs w:val="24"/>
        </w:rPr>
      </w:pPr>
      <w:r>
        <w:rPr>
          <w:rFonts w:ascii="Times New Roman" w:hAnsi="Times New Roman"/>
          <w:sz w:val="24"/>
          <w:szCs w:val="24"/>
        </w:rPr>
        <w:lastRenderedPageBreak/>
        <w:t>Jedna stručna osoba mo</w:t>
      </w:r>
      <w:r>
        <w:rPr>
          <w:rFonts w:ascii="Times New Roman" w:eastAsia="Malgun Gothic Semilight" w:hAnsi="Times New Roman"/>
          <w:sz w:val="24"/>
          <w:szCs w:val="24"/>
        </w:rPr>
        <w:t>ž</w:t>
      </w:r>
      <w:r>
        <w:rPr>
          <w:rFonts w:ascii="Times New Roman" w:hAnsi="Times New Roman"/>
          <w:sz w:val="24"/>
          <w:szCs w:val="24"/>
        </w:rPr>
        <w:t>e obavljati vi</w:t>
      </w:r>
      <w:r>
        <w:rPr>
          <w:rFonts w:ascii="Times New Roman" w:eastAsia="Malgun Gothic Semilight" w:hAnsi="Times New Roman"/>
          <w:sz w:val="24"/>
          <w:szCs w:val="24"/>
        </w:rPr>
        <w:t>š</w:t>
      </w:r>
      <w:r>
        <w:rPr>
          <w:rFonts w:ascii="Times New Roman" w:hAnsi="Times New Roman"/>
          <w:sz w:val="24"/>
          <w:szCs w:val="24"/>
        </w:rPr>
        <w:t>e navedenih uloga ako za to ispunjava propisane stručne uvjete i ako je takvo objedinjavanje poslova dopu</w:t>
      </w:r>
      <w:r>
        <w:rPr>
          <w:rFonts w:ascii="Times New Roman" w:eastAsia="Malgun Gothic Semilight" w:hAnsi="Times New Roman"/>
          <w:sz w:val="24"/>
          <w:szCs w:val="24"/>
        </w:rPr>
        <w:t>š</w:t>
      </w:r>
      <w:r>
        <w:rPr>
          <w:rFonts w:ascii="Times New Roman" w:hAnsi="Times New Roman"/>
          <w:sz w:val="24"/>
          <w:szCs w:val="24"/>
        </w:rPr>
        <w:t>teno posebnim propisima.</w:t>
      </w:r>
    </w:p>
    <w:p w:rsidR="00246657" w:rsidRDefault="00DA5167">
      <w:pPr>
        <w:spacing w:after="0"/>
        <w:jc w:val="both"/>
        <w:rPr>
          <w:rFonts w:ascii="Times New Roman" w:hAnsi="Times New Roman"/>
          <w:sz w:val="24"/>
          <w:szCs w:val="24"/>
        </w:rPr>
      </w:pPr>
      <w:r>
        <w:rPr>
          <w:rFonts w:ascii="Times New Roman" w:hAnsi="Times New Roman"/>
          <w:sz w:val="24"/>
          <w:szCs w:val="24"/>
        </w:rPr>
        <w:t>Za svaku predloženu stručnu osobu ponuditelj dostavlja:</w:t>
      </w:r>
    </w:p>
    <w:p w:rsidR="00246657" w:rsidRDefault="00DA5167">
      <w:pPr>
        <w:pStyle w:val="Odlomakpopisa"/>
        <w:numPr>
          <w:ilvl w:val="0"/>
          <w:numId w:val="8"/>
        </w:numPr>
        <w:spacing w:after="0"/>
        <w:jc w:val="both"/>
        <w:rPr>
          <w:rFonts w:ascii="Times New Roman" w:hAnsi="Times New Roman"/>
          <w:sz w:val="24"/>
          <w:szCs w:val="24"/>
        </w:rPr>
      </w:pPr>
      <w:r>
        <w:rPr>
          <w:rFonts w:ascii="Times New Roman" w:hAnsi="Times New Roman"/>
          <w:sz w:val="24"/>
          <w:szCs w:val="24"/>
        </w:rPr>
        <w:t>ime i prezime</w:t>
      </w:r>
    </w:p>
    <w:p w:rsidR="00246657" w:rsidRDefault="00DA5167">
      <w:pPr>
        <w:pStyle w:val="Odlomakpopisa"/>
        <w:numPr>
          <w:ilvl w:val="0"/>
          <w:numId w:val="8"/>
        </w:numPr>
        <w:spacing w:after="0"/>
        <w:jc w:val="both"/>
        <w:rPr>
          <w:rFonts w:ascii="Times New Roman" w:hAnsi="Times New Roman"/>
          <w:sz w:val="24"/>
          <w:szCs w:val="24"/>
        </w:rPr>
      </w:pPr>
      <w:r>
        <w:rPr>
          <w:rFonts w:ascii="Times New Roman" w:hAnsi="Times New Roman"/>
          <w:sz w:val="24"/>
          <w:szCs w:val="24"/>
        </w:rPr>
        <w:t xml:space="preserve">stručnu spremu i </w:t>
      </w:r>
      <w:r>
        <w:rPr>
          <w:rFonts w:ascii="Times New Roman" w:hAnsi="Times New Roman"/>
          <w:sz w:val="24"/>
          <w:szCs w:val="24"/>
        </w:rPr>
        <w:t>struku</w:t>
      </w:r>
    </w:p>
    <w:p w:rsidR="00246657" w:rsidRDefault="00DA5167">
      <w:pPr>
        <w:pStyle w:val="Odlomakpopisa"/>
        <w:numPr>
          <w:ilvl w:val="0"/>
          <w:numId w:val="8"/>
        </w:numPr>
        <w:spacing w:after="0"/>
        <w:jc w:val="both"/>
        <w:rPr>
          <w:rFonts w:ascii="Times New Roman" w:hAnsi="Times New Roman"/>
          <w:sz w:val="24"/>
          <w:szCs w:val="24"/>
        </w:rPr>
      </w:pPr>
      <w:r>
        <w:rPr>
          <w:rFonts w:ascii="Times New Roman" w:hAnsi="Times New Roman"/>
          <w:sz w:val="24"/>
          <w:szCs w:val="24"/>
        </w:rPr>
        <w:t>podatak o ovlaštenju, kada je ono potrebno</w:t>
      </w:r>
    </w:p>
    <w:p w:rsidR="00246657" w:rsidRDefault="00DA5167">
      <w:pPr>
        <w:pStyle w:val="Odlomakpopisa"/>
        <w:numPr>
          <w:ilvl w:val="0"/>
          <w:numId w:val="8"/>
        </w:numPr>
        <w:spacing w:after="0"/>
        <w:jc w:val="both"/>
        <w:rPr>
          <w:rFonts w:ascii="Times New Roman" w:hAnsi="Times New Roman"/>
          <w:sz w:val="24"/>
          <w:szCs w:val="24"/>
        </w:rPr>
      </w:pPr>
      <w:r>
        <w:rPr>
          <w:rFonts w:ascii="Times New Roman" w:hAnsi="Times New Roman"/>
          <w:sz w:val="24"/>
          <w:szCs w:val="24"/>
        </w:rPr>
        <w:t>ulogu koju će osoba imati u izvršenju ugovora</w:t>
      </w:r>
    </w:p>
    <w:p w:rsidR="00246657" w:rsidRDefault="00DA5167">
      <w:pPr>
        <w:pStyle w:val="Odlomakpopisa"/>
        <w:numPr>
          <w:ilvl w:val="0"/>
          <w:numId w:val="8"/>
        </w:numPr>
        <w:spacing w:after="0"/>
        <w:jc w:val="both"/>
        <w:rPr>
          <w:rFonts w:ascii="Times New Roman" w:hAnsi="Times New Roman"/>
          <w:sz w:val="24"/>
          <w:szCs w:val="24"/>
        </w:rPr>
      </w:pPr>
      <w:r>
        <w:rPr>
          <w:rFonts w:ascii="Times New Roman" w:hAnsi="Times New Roman"/>
          <w:sz w:val="24"/>
          <w:szCs w:val="24"/>
        </w:rPr>
        <w:t>izjavu ponuditelja da će osoba biti raspolo</w:t>
      </w:r>
      <w:r>
        <w:rPr>
          <w:rFonts w:ascii="Times New Roman" w:eastAsia="Malgun Gothic Semilight" w:hAnsi="Times New Roman"/>
          <w:sz w:val="24"/>
          <w:szCs w:val="24"/>
        </w:rPr>
        <w:t>ž</w:t>
      </w:r>
      <w:r>
        <w:rPr>
          <w:rFonts w:ascii="Times New Roman" w:hAnsi="Times New Roman"/>
          <w:sz w:val="24"/>
          <w:szCs w:val="24"/>
        </w:rPr>
        <w:t>iva za izvr</w:t>
      </w:r>
      <w:r>
        <w:rPr>
          <w:rFonts w:ascii="Times New Roman" w:eastAsia="Malgun Gothic Semilight" w:hAnsi="Times New Roman"/>
          <w:sz w:val="24"/>
          <w:szCs w:val="24"/>
        </w:rPr>
        <w:t>š</w:t>
      </w:r>
      <w:r>
        <w:rPr>
          <w:rFonts w:ascii="Times New Roman" w:hAnsi="Times New Roman"/>
          <w:sz w:val="24"/>
          <w:szCs w:val="24"/>
        </w:rPr>
        <w:t>enje ugovora.</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Naručitelj mo</w:t>
      </w:r>
      <w:r>
        <w:rPr>
          <w:rFonts w:ascii="Times New Roman" w:eastAsia="Malgun Gothic Semilight" w:hAnsi="Times New Roman"/>
          <w:sz w:val="24"/>
          <w:szCs w:val="24"/>
        </w:rPr>
        <w:t>ž</w:t>
      </w:r>
      <w:r>
        <w:rPr>
          <w:rFonts w:ascii="Times New Roman" w:hAnsi="Times New Roman"/>
          <w:sz w:val="24"/>
          <w:szCs w:val="24"/>
        </w:rPr>
        <w:t>e prije dono</w:t>
      </w:r>
      <w:r>
        <w:rPr>
          <w:rFonts w:ascii="Times New Roman" w:eastAsia="Malgun Gothic Semilight" w:hAnsi="Times New Roman"/>
          <w:sz w:val="24"/>
          <w:szCs w:val="24"/>
        </w:rPr>
        <w:t>š</w:t>
      </w:r>
      <w:r>
        <w:rPr>
          <w:rFonts w:ascii="Times New Roman" w:hAnsi="Times New Roman"/>
          <w:sz w:val="24"/>
          <w:szCs w:val="24"/>
        </w:rPr>
        <w:t>enja odluke o odabiru od najpovoljnijeg ponuditelja zatra</w:t>
      </w:r>
      <w:r>
        <w:rPr>
          <w:rFonts w:ascii="Times New Roman" w:eastAsia="Malgun Gothic Semilight" w:hAnsi="Times New Roman"/>
          <w:sz w:val="24"/>
          <w:szCs w:val="24"/>
        </w:rPr>
        <w:t>ž</w:t>
      </w:r>
      <w:r>
        <w:rPr>
          <w:rFonts w:ascii="Times New Roman" w:hAnsi="Times New Roman"/>
          <w:sz w:val="24"/>
          <w:szCs w:val="24"/>
        </w:rPr>
        <w:t xml:space="preserve">iti </w:t>
      </w:r>
      <w:r>
        <w:rPr>
          <w:rFonts w:ascii="Times New Roman" w:hAnsi="Times New Roman"/>
          <w:sz w:val="24"/>
          <w:szCs w:val="24"/>
        </w:rPr>
        <w:t>dokaz o članstvu u odgovarajućoj komori, rje</w:t>
      </w:r>
      <w:r>
        <w:rPr>
          <w:rFonts w:ascii="Times New Roman" w:eastAsia="Malgun Gothic Semilight" w:hAnsi="Times New Roman"/>
          <w:sz w:val="24"/>
          <w:szCs w:val="24"/>
        </w:rPr>
        <w:t>š</w:t>
      </w:r>
      <w:r>
        <w:rPr>
          <w:rFonts w:ascii="Times New Roman" w:hAnsi="Times New Roman"/>
          <w:sz w:val="24"/>
          <w:szCs w:val="24"/>
        </w:rPr>
        <w:t>enje ili potvrdu o ovla</w:t>
      </w:r>
      <w:r>
        <w:rPr>
          <w:rFonts w:ascii="Times New Roman" w:eastAsia="Malgun Gothic Semilight" w:hAnsi="Times New Roman"/>
          <w:sz w:val="24"/>
          <w:szCs w:val="24"/>
        </w:rPr>
        <w:t>š</w:t>
      </w:r>
      <w:r>
        <w:rPr>
          <w:rFonts w:ascii="Times New Roman" w:hAnsi="Times New Roman"/>
          <w:sz w:val="24"/>
          <w:szCs w:val="24"/>
        </w:rPr>
        <w:t xml:space="preserve">tenju, </w:t>
      </w:r>
      <w:r>
        <w:rPr>
          <w:rFonts w:ascii="Times New Roman" w:eastAsia="Malgun Gothic Semilight" w:hAnsi="Times New Roman"/>
          <w:sz w:val="24"/>
          <w:szCs w:val="24"/>
        </w:rPr>
        <w:t>ž</w:t>
      </w:r>
      <w:r>
        <w:rPr>
          <w:rFonts w:ascii="Times New Roman" w:hAnsi="Times New Roman"/>
          <w:sz w:val="24"/>
          <w:szCs w:val="24"/>
        </w:rPr>
        <w:t>ivotopis, potvrdu poslodavca, izjavu stručne osobe o raspolo</w:t>
      </w:r>
      <w:r>
        <w:rPr>
          <w:rFonts w:ascii="Times New Roman" w:eastAsia="Malgun Gothic Semilight" w:hAnsi="Times New Roman"/>
          <w:sz w:val="24"/>
          <w:szCs w:val="24"/>
        </w:rPr>
        <w:t>ž</w:t>
      </w:r>
      <w:r>
        <w:rPr>
          <w:rFonts w:ascii="Times New Roman" w:hAnsi="Times New Roman"/>
          <w:sz w:val="24"/>
          <w:szCs w:val="24"/>
        </w:rPr>
        <w:t>ivosti ili drugi odgovarajući dokaz.</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Stručne osobe ne moraju biti zaposlene kod ponuditelja. Ponuditelj se mo</w:t>
      </w:r>
      <w:r>
        <w:rPr>
          <w:rFonts w:ascii="Times New Roman" w:eastAsia="Malgun Gothic Semilight" w:hAnsi="Times New Roman"/>
          <w:sz w:val="24"/>
          <w:szCs w:val="24"/>
        </w:rPr>
        <w:t>ž</w:t>
      </w:r>
      <w:r>
        <w:rPr>
          <w:rFonts w:ascii="Times New Roman" w:hAnsi="Times New Roman"/>
          <w:sz w:val="24"/>
          <w:szCs w:val="24"/>
        </w:rPr>
        <w:t>e osloniti na sposobnost drugih gospodarskih subjekata ili anga</w:t>
      </w:r>
      <w:r>
        <w:rPr>
          <w:rFonts w:ascii="Times New Roman" w:eastAsia="Malgun Gothic Semilight" w:hAnsi="Times New Roman"/>
          <w:sz w:val="24"/>
          <w:szCs w:val="24"/>
        </w:rPr>
        <w:t>ž</w:t>
      </w:r>
      <w:r>
        <w:rPr>
          <w:rFonts w:ascii="Times New Roman" w:hAnsi="Times New Roman"/>
          <w:sz w:val="24"/>
          <w:szCs w:val="24"/>
        </w:rPr>
        <w:t>irati podugovaratelje, pod uvjetom da dokaže da će mu potrebni resursi i stručne osobe stvarno biti na raspolaganju tijekom izvr</w:t>
      </w:r>
      <w:r>
        <w:rPr>
          <w:rFonts w:ascii="Times New Roman" w:eastAsia="Malgun Gothic Semilight" w:hAnsi="Times New Roman"/>
          <w:sz w:val="24"/>
          <w:szCs w:val="24"/>
        </w:rPr>
        <w:t>š</w:t>
      </w:r>
      <w:r>
        <w:rPr>
          <w:rFonts w:ascii="Times New Roman" w:hAnsi="Times New Roman"/>
          <w:sz w:val="24"/>
          <w:szCs w:val="24"/>
        </w:rPr>
        <w:t>enja ugovora.</w:t>
      </w:r>
    </w:p>
    <w:p w:rsidR="00246657" w:rsidRDefault="00246657">
      <w:pPr>
        <w:spacing w:after="0"/>
        <w:jc w:val="both"/>
        <w:rPr>
          <w:rFonts w:ascii="Times New Roman" w:hAnsi="Times New Roman"/>
          <w:sz w:val="24"/>
          <w:szCs w:val="24"/>
        </w:rPr>
      </w:pPr>
    </w:p>
    <w:p w:rsidR="00246657" w:rsidRDefault="00DA5167">
      <w:pPr>
        <w:pStyle w:val="Naslov2"/>
        <w:numPr>
          <w:ilvl w:val="1"/>
          <w:numId w:val="5"/>
        </w:numPr>
        <w:spacing w:before="0"/>
        <w:rPr>
          <w:szCs w:val="24"/>
        </w:rPr>
      </w:pPr>
      <w:bookmarkStart w:id="89" w:name="_Toc233040905"/>
      <w:r>
        <w:rPr>
          <w:szCs w:val="24"/>
        </w:rPr>
        <w:t>Oslanjanje na sposobnost drugih subjekata</w:t>
      </w:r>
      <w:bookmarkEnd w:id="89"/>
    </w:p>
    <w:p w:rsidR="00246657" w:rsidRDefault="00DA5167">
      <w:pPr>
        <w:spacing w:after="0"/>
        <w:jc w:val="both"/>
        <w:rPr>
          <w:rFonts w:ascii="Times New Roman" w:hAnsi="Times New Roman"/>
          <w:sz w:val="24"/>
          <w:szCs w:val="24"/>
        </w:rPr>
      </w:pPr>
      <w:r>
        <w:rPr>
          <w:rFonts w:ascii="Times New Roman" w:hAnsi="Times New Roman"/>
          <w:sz w:val="24"/>
          <w:szCs w:val="24"/>
        </w:rPr>
        <w:t>Gospod</w:t>
      </w:r>
      <w:r>
        <w:rPr>
          <w:rFonts w:ascii="Times New Roman" w:hAnsi="Times New Roman"/>
          <w:sz w:val="24"/>
          <w:szCs w:val="24"/>
        </w:rPr>
        <w:t>arski subjekt može se radi dokazivanja tehničke i stručne sposobnosti osloniti na sposobnost drugog gospodarskog subjekta, bez obzira na pravnu prirodu njihova međusobnog odnosa.</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U tom slučaju ponuditelj mora u ponudi navesti subjekt na čiju se sposobnost</w:t>
      </w:r>
      <w:r>
        <w:rPr>
          <w:rFonts w:ascii="Times New Roman" w:hAnsi="Times New Roman"/>
          <w:sz w:val="24"/>
          <w:szCs w:val="24"/>
        </w:rPr>
        <w:t xml:space="preserve"> oslanja te dostaviti njegovu izjavu ili drugi odgovarajući dokaz da će ponuditelju staviti na raspolaganje potrebne resurse za izvršenje ugovora.</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Ako se gospodarski subjekt oslanja na stručne kvalifikacije ili iskustvo drugog subjekta, taj subjekt mora s</w:t>
      </w:r>
      <w:r>
        <w:rPr>
          <w:rFonts w:ascii="Times New Roman" w:hAnsi="Times New Roman"/>
          <w:sz w:val="24"/>
          <w:szCs w:val="24"/>
        </w:rPr>
        <w:t>tvarno izvr</w:t>
      </w:r>
      <w:r>
        <w:rPr>
          <w:rFonts w:ascii="Times New Roman" w:eastAsia="Malgun Gothic Semilight" w:hAnsi="Times New Roman"/>
          <w:sz w:val="24"/>
          <w:szCs w:val="24"/>
        </w:rPr>
        <w:t>š</w:t>
      </w:r>
      <w:r>
        <w:rPr>
          <w:rFonts w:ascii="Times New Roman" w:hAnsi="Times New Roman"/>
          <w:sz w:val="24"/>
          <w:szCs w:val="24"/>
        </w:rPr>
        <w:t>avati dio usluge za koji je njegova sposobnost potrebna.</w:t>
      </w:r>
    </w:p>
    <w:p w:rsidR="00246657" w:rsidRDefault="00246657">
      <w:pPr>
        <w:widowControl w:val="0"/>
        <w:suppressAutoHyphens/>
        <w:autoSpaceDN w:val="0"/>
        <w:spacing w:after="0"/>
        <w:jc w:val="both"/>
        <w:textAlignment w:val="baseline"/>
        <w:rPr>
          <w:rFonts w:ascii="Times New Roman" w:hAnsi="Times New Roman"/>
          <w:sz w:val="24"/>
          <w:szCs w:val="24"/>
          <w:lang w:val="hr-BA"/>
        </w:rPr>
      </w:pPr>
    </w:p>
    <w:p w:rsidR="00246657" w:rsidRDefault="00DA5167">
      <w:pPr>
        <w:pStyle w:val="Naslov1"/>
        <w:numPr>
          <w:ilvl w:val="0"/>
          <w:numId w:val="5"/>
        </w:numPr>
        <w:spacing w:before="0"/>
        <w:rPr>
          <w:szCs w:val="24"/>
        </w:rPr>
      </w:pPr>
      <w:bookmarkStart w:id="90" w:name="_Toc324147786"/>
      <w:bookmarkStart w:id="91" w:name="_Toc324148069"/>
      <w:bookmarkStart w:id="92" w:name="_Toc324150008"/>
      <w:bookmarkStart w:id="93" w:name="_Toc233040906"/>
      <w:r>
        <w:rPr>
          <w:szCs w:val="24"/>
        </w:rPr>
        <w:t>PODACI O PONUDI</w:t>
      </w:r>
      <w:bookmarkEnd w:id="90"/>
      <w:bookmarkEnd w:id="91"/>
      <w:bookmarkEnd w:id="92"/>
      <w:bookmarkEnd w:id="93"/>
    </w:p>
    <w:p w:rsidR="00246657" w:rsidRDefault="00DA5167">
      <w:pPr>
        <w:pStyle w:val="Naslov2"/>
        <w:numPr>
          <w:ilvl w:val="1"/>
          <w:numId w:val="5"/>
        </w:numPr>
        <w:spacing w:before="0"/>
        <w:rPr>
          <w:szCs w:val="24"/>
        </w:rPr>
      </w:pPr>
      <w:bookmarkStart w:id="94" w:name="_Toc233040907"/>
      <w:bookmarkStart w:id="95" w:name="_Toc324147791"/>
      <w:bookmarkStart w:id="96" w:name="_Toc324148074"/>
      <w:bookmarkStart w:id="97" w:name="_Toc324150013"/>
      <w:r>
        <w:rPr>
          <w:szCs w:val="24"/>
        </w:rPr>
        <w:t>Sastavni dijelovi ponude</w:t>
      </w:r>
      <w:bookmarkEnd w:id="94"/>
    </w:p>
    <w:p w:rsidR="00246657" w:rsidRDefault="00DA5167">
      <w:pPr>
        <w:spacing w:after="0"/>
        <w:jc w:val="both"/>
        <w:rPr>
          <w:rFonts w:ascii="Times New Roman" w:hAnsi="Times New Roman"/>
          <w:sz w:val="24"/>
          <w:szCs w:val="24"/>
        </w:rPr>
      </w:pPr>
      <w:r>
        <w:rPr>
          <w:rFonts w:ascii="Times New Roman" w:hAnsi="Times New Roman"/>
          <w:sz w:val="24"/>
          <w:szCs w:val="24"/>
        </w:rPr>
        <w:t>Sastavni dijelovi ponude su:</w:t>
      </w:r>
    </w:p>
    <w:p w:rsidR="00246657" w:rsidRDefault="00DA5167">
      <w:pPr>
        <w:pStyle w:val="Odlomakpopisa"/>
        <w:numPr>
          <w:ilvl w:val="0"/>
          <w:numId w:val="4"/>
        </w:numPr>
        <w:spacing w:after="0"/>
        <w:contextualSpacing w:val="0"/>
        <w:jc w:val="both"/>
        <w:rPr>
          <w:rFonts w:ascii="Times New Roman" w:hAnsi="Times New Roman"/>
          <w:b/>
          <w:sz w:val="24"/>
          <w:szCs w:val="24"/>
        </w:rPr>
      </w:pPr>
      <w:r>
        <w:rPr>
          <w:rFonts w:ascii="Times New Roman" w:hAnsi="Times New Roman"/>
          <w:b/>
          <w:sz w:val="24"/>
          <w:szCs w:val="24"/>
        </w:rPr>
        <w:t xml:space="preserve">Ponudbeni list </w:t>
      </w:r>
      <w:r>
        <w:rPr>
          <w:rFonts w:ascii="Times New Roman" w:hAnsi="Times New Roman"/>
          <w:sz w:val="24"/>
          <w:szCs w:val="24"/>
        </w:rPr>
        <w:t>(Prilog</w:t>
      </w:r>
      <w:r>
        <w:rPr>
          <w:rFonts w:ascii="Times New Roman" w:hAnsi="Times New Roman"/>
          <w:b/>
          <w:sz w:val="24"/>
          <w:szCs w:val="24"/>
        </w:rPr>
        <w:t xml:space="preserve"> </w:t>
      </w:r>
      <w:r>
        <w:rPr>
          <w:rFonts w:ascii="Times New Roman" w:hAnsi="Times New Roman"/>
          <w:sz w:val="24"/>
          <w:szCs w:val="24"/>
        </w:rPr>
        <w:t>ovom Pozivu na dostavu Ponuda koji je njegov sastavni dio) ispunjen i potpisan od ovlaštene o</w:t>
      </w:r>
      <w:r>
        <w:rPr>
          <w:rFonts w:ascii="Times New Roman" w:hAnsi="Times New Roman"/>
          <w:sz w:val="24"/>
          <w:szCs w:val="24"/>
        </w:rPr>
        <w:t xml:space="preserve">sobe Ponuditelja, - </w:t>
      </w:r>
      <w:r>
        <w:rPr>
          <w:rFonts w:ascii="Times New Roman" w:hAnsi="Times New Roman"/>
          <w:b/>
          <w:sz w:val="24"/>
          <w:szCs w:val="24"/>
        </w:rPr>
        <w:t>Prilog 1</w:t>
      </w:r>
    </w:p>
    <w:p w:rsidR="00246657" w:rsidRDefault="00DA5167">
      <w:pPr>
        <w:pStyle w:val="Odlomakpopisa"/>
        <w:numPr>
          <w:ilvl w:val="0"/>
          <w:numId w:val="4"/>
        </w:numPr>
        <w:spacing w:after="0"/>
        <w:contextualSpacing w:val="0"/>
        <w:jc w:val="both"/>
        <w:rPr>
          <w:rFonts w:ascii="Times New Roman" w:hAnsi="Times New Roman"/>
          <w:b/>
          <w:sz w:val="24"/>
          <w:szCs w:val="24"/>
        </w:rPr>
      </w:pPr>
      <w:r>
        <w:rPr>
          <w:rFonts w:ascii="Times New Roman" w:hAnsi="Times New Roman"/>
          <w:b/>
          <w:sz w:val="24"/>
          <w:szCs w:val="24"/>
        </w:rPr>
        <w:t xml:space="preserve">Troškovnik </w:t>
      </w:r>
      <w:r>
        <w:rPr>
          <w:rFonts w:ascii="Times New Roman" w:hAnsi="Times New Roman"/>
          <w:sz w:val="24"/>
          <w:szCs w:val="24"/>
        </w:rPr>
        <w:t xml:space="preserve">ispunjen i potpisan od ovlaštene osobe Ponuditelja (Prilog ovom Pozivu na dostavu ponuda koji je njegov sastavni dio) - </w:t>
      </w:r>
      <w:r>
        <w:rPr>
          <w:rFonts w:ascii="Times New Roman" w:hAnsi="Times New Roman"/>
          <w:b/>
          <w:sz w:val="24"/>
          <w:szCs w:val="24"/>
        </w:rPr>
        <w:t>Prilog 2</w:t>
      </w:r>
    </w:p>
    <w:p w:rsidR="00246657" w:rsidRDefault="00DA5167">
      <w:pPr>
        <w:pStyle w:val="Odlomakpopisa"/>
        <w:numPr>
          <w:ilvl w:val="0"/>
          <w:numId w:val="4"/>
        </w:numPr>
        <w:spacing w:after="0"/>
        <w:contextualSpacing w:val="0"/>
        <w:jc w:val="both"/>
        <w:rPr>
          <w:rFonts w:ascii="Times New Roman" w:hAnsi="Times New Roman"/>
          <w:iCs/>
          <w:sz w:val="24"/>
          <w:szCs w:val="24"/>
        </w:rPr>
      </w:pPr>
      <w:r>
        <w:rPr>
          <w:rFonts w:ascii="Times New Roman" w:hAnsi="Times New Roman"/>
          <w:iCs/>
          <w:sz w:val="24"/>
          <w:szCs w:val="24"/>
        </w:rPr>
        <w:t>Dokumenti</w:t>
      </w:r>
      <w:r>
        <w:rPr>
          <w:rFonts w:ascii="Times New Roman" w:hAnsi="Times New Roman"/>
          <w:sz w:val="24"/>
          <w:szCs w:val="24"/>
        </w:rPr>
        <w:t xml:space="preserve"> </w:t>
      </w:r>
      <w:r>
        <w:rPr>
          <w:rFonts w:ascii="Times New Roman" w:hAnsi="Times New Roman"/>
          <w:iCs/>
          <w:sz w:val="24"/>
          <w:szCs w:val="24"/>
        </w:rPr>
        <w:t>kojima se dokazuje nepostojanje osnova za isključenje</w:t>
      </w:r>
    </w:p>
    <w:p w:rsidR="00246657" w:rsidRDefault="00DA5167">
      <w:pPr>
        <w:pStyle w:val="Odlomakpopisa"/>
        <w:numPr>
          <w:ilvl w:val="4"/>
          <w:numId w:val="15"/>
        </w:numPr>
        <w:spacing w:after="0"/>
        <w:ind w:left="709" w:hanging="142"/>
        <w:contextualSpacing w:val="0"/>
        <w:jc w:val="both"/>
        <w:rPr>
          <w:rFonts w:ascii="Times New Roman" w:hAnsi="Times New Roman"/>
          <w:b/>
          <w:iCs/>
          <w:sz w:val="24"/>
          <w:szCs w:val="24"/>
        </w:rPr>
      </w:pPr>
      <w:r>
        <w:rPr>
          <w:rFonts w:ascii="Times New Roman" w:hAnsi="Times New Roman"/>
          <w:b/>
          <w:iCs/>
          <w:sz w:val="24"/>
          <w:szCs w:val="24"/>
        </w:rPr>
        <w:t xml:space="preserve"> izjava o nepostojanju </w:t>
      </w:r>
      <w:r>
        <w:rPr>
          <w:rFonts w:ascii="Times New Roman" w:hAnsi="Times New Roman"/>
          <w:b/>
          <w:iCs/>
          <w:sz w:val="24"/>
          <w:szCs w:val="24"/>
        </w:rPr>
        <w:t>osnova za isključenje – Prilog 3</w:t>
      </w:r>
    </w:p>
    <w:p w:rsidR="00246657" w:rsidRDefault="00DA5167">
      <w:pPr>
        <w:pStyle w:val="Odlomakpopisa"/>
        <w:numPr>
          <w:ilvl w:val="4"/>
          <w:numId w:val="15"/>
        </w:numPr>
        <w:spacing w:after="0"/>
        <w:ind w:left="709" w:hanging="142"/>
        <w:jc w:val="both"/>
        <w:rPr>
          <w:rFonts w:ascii="Times New Roman" w:hAnsi="Times New Roman"/>
          <w:b/>
          <w:iCs/>
          <w:sz w:val="24"/>
          <w:szCs w:val="24"/>
        </w:rPr>
      </w:pPr>
      <w:r>
        <w:rPr>
          <w:rFonts w:ascii="Times New Roman" w:hAnsi="Times New Roman"/>
          <w:b/>
          <w:iCs/>
          <w:sz w:val="24"/>
          <w:szCs w:val="24"/>
        </w:rPr>
        <w:t xml:space="preserve"> potvrda porezne uprave</w:t>
      </w:r>
    </w:p>
    <w:p w:rsidR="00246657" w:rsidRDefault="00DA5167">
      <w:pPr>
        <w:pStyle w:val="Odlomakpopisa"/>
        <w:numPr>
          <w:ilvl w:val="0"/>
          <w:numId w:val="4"/>
        </w:numPr>
        <w:spacing w:after="0"/>
        <w:jc w:val="both"/>
        <w:rPr>
          <w:rFonts w:ascii="Times New Roman" w:hAnsi="Times New Roman"/>
          <w:iCs/>
          <w:sz w:val="24"/>
          <w:szCs w:val="24"/>
        </w:rPr>
      </w:pPr>
      <w:r>
        <w:rPr>
          <w:rFonts w:ascii="Times New Roman" w:hAnsi="Times New Roman"/>
          <w:iCs/>
          <w:sz w:val="24"/>
          <w:szCs w:val="24"/>
        </w:rPr>
        <w:t>Dokument kojim se dokazuje uvjet sposobnosti za obavljanje profesionalne djelatnosti</w:t>
      </w:r>
    </w:p>
    <w:p w:rsidR="00246657" w:rsidRDefault="00DA5167">
      <w:pPr>
        <w:pStyle w:val="Odlomakpopisa"/>
        <w:numPr>
          <w:ilvl w:val="4"/>
          <w:numId w:val="15"/>
        </w:numPr>
        <w:spacing w:after="0"/>
        <w:ind w:left="709" w:hanging="142"/>
        <w:jc w:val="both"/>
        <w:rPr>
          <w:rFonts w:ascii="Times New Roman" w:hAnsi="Times New Roman"/>
          <w:b/>
          <w:iCs/>
          <w:sz w:val="24"/>
          <w:szCs w:val="24"/>
        </w:rPr>
      </w:pPr>
      <w:r>
        <w:rPr>
          <w:rFonts w:ascii="Times New Roman" w:hAnsi="Times New Roman"/>
          <w:b/>
          <w:iCs/>
          <w:sz w:val="24"/>
          <w:szCs w:val="24"/>
        </w:rPr>
        <w:t xml:space="preserve">izvadak iz </w:t>
      </w:r>
      <w:r>
        <w:rPr>
          <w:rFonts w:ascii="Times New Roman" w:hAnsi="Times New Roman"/>
          <w:b/>
          <w:sz w:val="24"/>
          <w:szCs w:val="24"/>
          <w:lang w:val="hr-BA"/>
        </w:rPr>
        <w:t>sudskog, obrtnog, strukovnog ili drugog odgovarajućeg registra</w:t>
      </w:r>
    </w:p>
    <w:p w:rsidR="00246657" w:rsidRDefault="00DA5167">
      <w:pPr>
        <w:pStyle w:val="Odlomakpopisa"/>
        <w:numPr>
          <w:ilvl w:val="4"/>
          <w:numId w:val="15"/>
        </w:numPr>
        <w:spacing w:after="0"/>
        <w:ind w:left="709" w:hanging="142"/>
        <w:jc w:val="both"/>
        <w:rPr>
          <w:rFonts w:ascii="Times New Roman" w:hAnsi="Times New Roman"/>
          <w:b/>
          <w:iCs/>
          <w:sz w:val="24"/>
          <w:szCs w:val="24"/>
        </w:rPr>
      </w:pPr>
      <w:r>
        <w:rPr>
          <w:rFonts w:ascii="Times New Roman" w:hAnsi="Times New Roman"/>
          <w:b/>
          <w:iCs/>
          <w:sz w:val="24"/>
          <w:szCs w:val="24"/>
        </w:rPr>
        <w:t>popis glavnih usluga – Prilog 4</w:t>
      </w:r>
    </w:p>
    <w:p w:rsidR="00246657" w:rsidRDefault="00DA5167">
      <w:pPr>
        <w:pStyle w:val="Odlomakpopisa"/>
        <w:numPr>
          <w:ilvl w:val="4"/>
          <w:numId w:val="15"/>
        </w:numPr>
        <w:spacing w:after="0"/>
        <w:ind w:left="709" w:hanging="142"/>
        <w:jc w:val="both"/>
        <w:rPr>
          <w:rFonts w:ascii="Times New Roman" w:hAnsi="Times New Roman"/>
          <w:b/>
          <w:iCs/>
          <w:sz w:val="24"/>
          <w:szCs w:val="24"/>
        </w:rPr>
      </w:pPr>
      <w:r>
        <w:rPr>
          <w:rFonts w:ascii="Times New Roman" w:hAnsi="Times New Roman"/>
          <w:b/>
          <w:iCs/>
          <w:sz w:val="24"/>
          <w:szCs w:val="24"/>
        </w:rPr>
        <w:t>popis tehničkih stručnjaka – Prilog 5</w:t>
      </w:r>
    </w:p>
    <w:p w:rsidR="00246657" w:rsidRDefault="00DA5167">
      <w:pPr>
        <w:pStyle w:val="Naslov2"/>
        <w:numPr>
          <w:ilvl w:val="1"/>
          <w:numId w:val="5"/>
        </w:numPr>
        <w:spacing w:before="0"/>
        <w:rPr>
          <w:szCs w:val="24"/>
        </w:rPr>
      </w:pPr>
      <w:bookmarkStart w:id="98" w:name="_Toc233040908"/>
      <w:r>
        <w:rPr>
          <w:szCs w:val="24"/>
        </w:rPr>
        <w:lastRenderedPageBreak/>
        <w:t>Način izrade ponude</w:t>
      </w:r>
      <w:bookmarkEnd w:id="98"/>
    </w:p>
    <w:p w:rsidR="00246657" w:rsidRDefault="00DA5167">
      <w:pPr>
        <w:spacing w:after="0"/>
        <w:jc w:val="both"/>
        <w:rPr>
          <w:rFonts w:ascii="Times New Roman" w:hAnsi="Times New Roman"/>
          <w:sz w:val="24"/>
          <w:szCs w:val="24"/>
        </w:rPr>
      </w:pPr>
      <w:r>
        <w:rPr>
          <w:rFonts w:ascii="Times New Roman" w:hAnsi="Times New Roman"/>
          <w:sz w:val="24"/>
          <w:szCs w:val="24"/>
        </w:rPr>
        <w:t>Ponuda se zajedno s pripadajućom dokumentacijom izrađuje na</w:t>
      </w:r>
      <w:r>
        <w:rPr>
          <w:rFonts w:ascii="Times New Roman" w:hAnsi="Times New Roman"/>
          <w:iCs/>
          <w:sz w:val="24"/>
          <w:szCs w:val="24"/>
          <w:lang w:bidi="en-US"/>
        </w:rPr>
        <w:t xml:space="preserve"> hrvatskom jeziku i latiničnom pismu. </w:t>
      </w:r>
      <w:r>
        <w:rPr>
          <w:rFonts w:ascii="Times New Roman" w:hAnsi="Times New Roman"/>
          <w:sz w:val="24"/>
          <w:szCs w:val="24"/>
        </w:rPr>
        <w:t>Za dijelove ponude koji nisu na hrvatskom jeziku, ponuditelj je obvezan iste dostaviti s prijevodom o</w:t>
      </w:r>
      <w:r>
        <w:rPr>
          <w:rFonts w:ascii="Times New Roman" w:hAnsi="Times New Roman"/>
          <w:sz w:val="24"/>
          <w:szCs w:val="24"/>
        </w:rPr>
        <w:t>vlaštenog sudskog tumača na hrvatski jezik.</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 xml:space="preserve">Ponudu je potrebno izraditi u papirnatom obliku, uvezanu jamstvenikom u nerastavljivu cjelinu. Uvezanu ponudu potrebno je zapečatiti stavljanjem naljepnice na krajeve jamstvenika kako bi se onemogućilo naknadno </w:t>
      </w:r>
      <w:r>
        <w:rPr>
          <w:rFonts w:ascii="Times New Roman" w:hAnsi="Times New Roman"/>
          <w:sz w:val="24"/>
          <w:szCs w:val="24"/>
        </w:rPr>
        <w:t>vađenje ili umetanje listova.</w:t>
      </w:r>
    </w:p>
    <w:p w:rsidR="00246657" w:rsidRDefault="00DA5167">
      <w:pPr>
        <w:spacing w:after="0"/>
        <w:jc w:val="both"/>
        <w:rPr>
          <w:rFonts w:ascii="Times New Roman" w:hAnsi="Times New Roman"/>
          <w:sz w:val="24"/>
          <w:szCs w:val="24"/>
        </w:rPr>
      </w:pPr>
      <w:r>
        <w:rPr>
          <w:rFonts w:ascii="Times New Roman" w:hAnsi="Times New Roman"/>
          <w:sz w:val="24"/>
          <w:szCs w:val="24"/>
        </w:rPr>
        <w:t>Stranice ponude označavaju se brojem na način da je vidljiv redni broj stranice i ukupan broj stranica ponude.</w:t>
      </w:r>
    </w:p>
    <w:p w:rsidR="00246657" w:rsidRDefault="00246657">
      <w:pPr>
        <w:spacing w:after="0"/>
        <w:jc w:val="both"/>
        <w:rPr>
          <w:rFonts w:ascii="Times New Roman" w:hAnsi="Times New Roman"/>
          <w:sz w:val="24"/>
          <w:szCs w:val="24"/>
        </w:rPr>
      </w:pPr>
    </w:p>
    <w:p w:rsidR="00246657" w:rsidRDefault="00DA5167">
      <w:pPr>
        <w:pStyle w:val="Naslov2"/>
        <w:numPr>
          <w:ilvl w:val="1"/>
          <w:numId w:val="5"/>
        </w:numPr>
        <w:spacing w:before="0"/>
        <w:rPr>
          <w:szCs w:val="24"/>
        </w:rPr>
      </w:pPr>
      <w:bookmarkStart w:id="99" w:name="_Toc233040909"/>
      <w:r>
        <w:rPr>
          <w:szCs w:val="24"/>
        </w:rPr>
        <w:t>Vrijeme i mjesto dostave ponude</w:t>
      </w:r>
      <w:bookmarkEnd w:id="99"/>
    </w:p>
    <w:p w:rsidR="00246657" w:rsidRDefault="00DA5167">
      <w:pPr>
        <w:spacing w:after="0"/>
        <w:jc w:val="both"/>
        <w:rPr>
          <w:rFonts w:ascii="Times New Roman" w:hAnsi="Times New Roman"/>
          <w:sz w:val="24"/>
          <w:szCs w:val="24"/>
        </w:rPr>
      </w:pPr>
      <w:r>
        <w:rPr>
          <w:rFonts w:ascii="Times New Roman" w:hAnsi="Times New Roman"/>
          <w:b/>
          <w:sz w:val="24"/>
          <w:szCs w:val="24"/>
        </w:rPr>
        <w:t>Rok za dostavu ponude:</w:t>
      </w:r>
      <w:r>
        <w:rPr>
          <w:rFonts w:ascii="Times New Roman" w:hAnsi="Times New Roman"/>
          <w:sz w:val="24"/>
          <w:szCs w:val="24"/>
        </w:rPr>
        <w:t xml:space="preserve"> ponudu je potrebno dostaviti na Urudžbeni zapisnik Naručite</w:t>
      </w:r>
      <w:r>
        <w:rPr>
          <w:rFonts w:ascii="Times New Roman" w:hAnsi="Times New Roman"/>
          <w:sz w:val="24"/>
          <w:szCs w:val="24"/>
        </w:rPr>
        <w:t xml:space="preserve">lja najkasnije </w:t>
      </w:r>
      <w:r>
        <w:rPr>
          <w:rFonts w:ascii="Times New Roman" w:hAnsi="Times New Roman"/>
          <w:b/>
          <w:sz w:val="24"/>
          <w:szCs w:val="24"/>
        </w:rPr>
        <w:t xml:space="preserve">do </w:t>
      </w:r>
      <w:r>
        <w:rPr>
          <w:rFonts w:ascii="Times New Roman" w:hAnsi="Times New Roman"/>
          <w:b/>
          <w:iCs/>
          <w:color w:val="FF0000"/>
          <w:sz w:val="24"/>
          <w:szCs w:val="24"/>
        </w:rPr>
        <w:t>03.07.2026.</w:t>
      </w:r>
      <w:r>
        <w:rPr>
          <w:rFonts w:ascii="Times New Roman" w:hAnsi="Times New Roman"/>
          <w:b/>
          <w:color w:val="FF0000"/>
          <w:sz w:val="24"/>
          <w:szCs w:val="24"/>
        </w:rPr>
        <w:t xml:space="preserve"> </w:t>
      </w:r>
      <w:r>
        <w:rPr>
          <w:rFonts w:ascii="Times New Roman" w:hAnsi="Times New Roman"/>
          <w:b/>
          <w:sz w:val="24"/>
          <w:szCs w:val="24"/>
        </w:rPr>
        <w:t xml:space="preserve">godine do </w:t>
      </w:r>
      <w:r>
        <w:rPr>
          <w:rFonts w:ascii="Times New Roman" w:hAnsi="Times New Roman"/>
          <w:b/>
          <w:iCs/>
          <w:color w:val="FF0000"/>
          <w:sz w:val="24"/>
          <w:szCs w:val="24"/>
        </w:rPr>
        <w:t>11:00</w:t>
      </w:r>
      <w:r>
        <w:rPr>
          <w:rFonts w:ascii="Times New Roman" w:hAnsi="Times New Roman"/>
          <w:b/>
          <w:color w:val="FF0000"/>
          <w:sz w:val="24"/>
          <w:szCs w:val="24"/>
        </w:rPr>
        <w:t xml:space="preserve"> </w:t>
      </w:r>
      <w:r>
        <w:rPr>
          <w:rFonts w:ascii="Times New Roman" w:hAnsi="Times New Roman"/>
          <w:b/>
          <w:sz w:val="24"/>
          <w:szCs w:val="24"/>
        </w:rPr>
        <w:t>sati</w:t>
      </w:r>
      <w:r>
        <w:rPr>
          <w:rFonts w:ascii="Times New Roman" w:hAnsi="Times New Roman"/>
          <w:sz w:val="24"/>
          <w:szCs w:val="24"/>
        </w:rPr>
        <w:t xml:space="preserve"> do kojeg vremena ponuda mora biti zaprimljena u Urudžbenom zapisniku Naručitelja.</w:t>
      </w:r>
    </w:p>
    <w:p w:rsidR="00246657" w:rsidRDefault="00246657">
      <w:pPr>
        <w:tabs>
          <w:tab w:val="left" w:pos="0"/>
        </w:tabs>
        <w:spacing w:after="0"/>
        <w:jc w:val="both"/>
        <w:rPr>
          <w:rFonts w:ascii="Times New Roman" w:hAnsi="Times New Roman"/>
          <w:b/>
          <w:sz w:val="24"/>
          <w:szCs w:val="24"/>
        </w:rPr>
      </w:pPr>
    </w:p>
    <w:p w:rsidR="00246657" w:rsidRDefault="00DA5167">
      <w:pPr>
        <w:tabs>
          <w:tab w:val="left" w:pos="0"/>
        </w:tabs>
        <w:spacing w:after="0"/>
        <w:jc w:val="both"/>
        <w:rPr>
          <w:rFonts w:ascii="Times New Roman" w:hAnsi="Times New Roman"/>
          <w:sz w:val="24"/>
          <w:szCs w:val="24"/>
        </w:rPr>
      </w:pPr>
      <w:r>
        <w:rPr>
          <w:rFonts w:ascii="Times New Roman" w:hAnsi="Times New Roman"/>
          <w:b/>
          <w:sz w:val="24"/>
          <w:szCs w:val="24"/>
        </w:rPr>
        <w:t>Način dostave ponude:</w:t>
      </w:r>
      <w:r>
        <w:rPr>
          <w:rFonts w:ascii="Times New Roman" w:hAnsi="Times New Roman"/>
          <w:sz w:val="24"/>
          <w:szCs w:val="24"/>
        </w:rPr>
        <w:t xml:space="preserve"> ponude se dostavljaju u zatvorenoj omotnici poštom ili osobno na Urudžbeni zapisnik Naručitelja. Na omotnici je potrebno naznačiti:</w:t>
      </w:r>
    </w:p>
    <w:p w:rsidR="00246657" w:rsidRDefault="00DA5167">
      <w:pPr>
        <w:pStyle w:val="Odlomakpopisa"/>
        <w:numPr>
          <w:ilvl w:val="0"/>
          <w:numId w:val="7"/>
        </w:numPr>
        <w:spacing w:after="0"/>
        <w:jc w:val="both"/>
        <w:rPr>
          <w:rFonts w:ascii="Times New Roman" w:hAnsi="Times New Roman"/>
          <w:sz w:val="24"/>
          <w:szCs w:val="24"/>
        </w:rPr>
      </w:pPr>
      <w:r>
        <w:rPr>
          <w:rFonts w:ascii="Times New Roman" w:hAnsi="Times New Roman"/>
          <w:sz w:val="24"/>
          <w:szCs w:val="24"/>
        </w:rPr>
        <w:t>naziv i adresa naručitelja,</w:t>
      </w:r>
    </w:p>
    <w:p w:rsidR="00246657" w:rsidRDefault="00DA5167">
      <w:pPr>
        <w:pStyle w:val="Odlomakpopisa"/>
        <w:numPr>
          <w:ilvl w:val="0"/>
          <w:numId w:val="7"/>
        </w:numPr>
        <w:spacing w:after="0"/>
        <w:jc w:val="both"/>
        <w:rPr>
          <w:rFonts w:ascii="Times New Roman" w:hAnsi="Times New Roman"/>
          <w:sz w:val="24"/>
          <w:szCs w:val="24"/>
        </w:rPr>
      </w:pPr>
      <w:r>
        <w:rPr>
          <w:rFonts w:ascii="Times New Roman" w:hAnsi="Times New Roman"/>
          <w:sz w:val="24"/>
          <w:szCs w:val="24"/>
        </w:rPr>
        <w:t>naziv, adresa i OIB ponuditelja,</w:t>
      </w:r>
    </w:p>
    <w:p w:rsidR="00246657" w:rsidRDefault="00DA5167">
      <w:pPr>
        <w:pStyle w:val="Odlomakpopisa"/>
        <w:numPr>
          <w:ilvl w:val="0"/>
          <w:numId w:val="7"/>
        </w:numPr>
        <w:spacing w:after="0"/>
        <w:jc w:val="both"/>
        <w:rPr>
          <w:rFonts w:ascii="Times New Roman" w:hAnsi="Times New Roman"/>
          <w:sz w:val="24"/>
          <w:szCs w:val="24"/>
        </w:rPr>
      </w:pPr>
      <w:r>
        <w:rPr>
          <w:rFonts w:ascii="Times New Roman" w:hAnsi="Times New Roman"/>
          <w:sz w:val="24"/>
          <w:szCs w:val="24"/>
        </w:rPr>
        <w:t>evidencijski broj nabave  JN 17/26</w:t>
      </w:r>
    </w:p>
    <w:p w:rsidR="00246657" w:rsidRDefault="00DA5167">
      <w:pPr>
        <w:pStyle w:val="Odlomakpopisa"/>
        <w:numPr>
          <w:ilvl w:val="0"/>
          <w:numId w:val="7"/>
        </w:numPr>
        <w:spacing w:after="0"/>
        <w:jc w:val="both"/>
        <w:rPr>
          <w:rFonts w:ascii="Times New Roman" w:hAnsi="Times New Roman"/>
          <w:sz w:val="24"/>
          <w:szCs w:val="24"/>
        </w:rPr>
      </w:pPr>
      <w:r>
        <w:rPr>
          <w:rFonts w:ascii="Times New Roman" w:hAnsi="Times New Roman"/>
          <w:sz w:val="24"/>
          <w:szCs w:val="24"/>
        </w:rPr>
        <w:t>naziv predmeta nabave na koju se ponuda odnosi,</w:t>
      </w:r>
    </w:p>
    <w:p w:rsidR="00246657" w:rsidRDefault="00DA5167">
      <w:pPr>
        <w:pStyle w:val="Odlomakpopisa"/>
        <w:numPr>
          <w:ilvl w:val="0"/>
          <w:numId w:val="7"/>
        </w:numPr>
        <w:spacing w:after="0"/>
        <w:jc w:val="both"/>
        <w:rPr>
          <w:rFonts w:ascii="Times New Roman" w:hAnsi="Times New Roman"/>
          <w:sz w:val="24"/>
          <w:szCs w:val="24"/>
        </w:rPr>
      </w:pPr>
      <w:r>
        <w:rPr>
          <w:rFonts w:ascii="Times New Roman" w:hAnsi="Times New Roman"/>
          <w:sz w:val="24"/>
          <w:szCs w:val="24"/>
        </w:rPr>
        <w:t>naznaka »ne otvaraj«.</w:t>
      </w:r>
    </w:p>
    <w:p w:rsidR="00246657" w:rsidRDefault="00246657">
      <w:pPr>
        <w:spacing w:after="0"/>
        <w:jc w:val="both"/>
        <w:rPr>
          <w:rFonts w:ascii="Times New Roman" w:hAnsi="Times New Roman"/>
          <w:b/>
          <w:sz w:val="24"/>
          <w:szCs w:val="24"/>
        </w:rPr>
      </w:pPr>
    </w:p>
    <w:p w:rsidR="00246657" w:rsidRDefault="00DA5167">
      <w:pPr>
        <w:spacing w:after="0"/>
        <w:jc w:val="both"/>
        <w:rPr>
          <w:rFonts w:ascii="Times New Roman" w:hAnsi="Times New Roman"/>
          <w:b/>
          <w:iCs/>
          <w:sz w:val="24"/>
          <w:szCs w:val="24"/>
          <w:lang w:bidi="en-US"/>
        </w:rPr>
      </w:pPr>
      <w:r>
        <w:rPr>
          <w:rFonts w:ascii="Times New Roman" w:hAnsi="Times New Roman"/>
          <w:b/>
          <w:sz w:val="24"/>
          <w:szCs w:val="24"/>
        </w:rPr>
        <w:t>Mjesto dostave ponude:</w:t>
      </w:r>
      <w:r>
        <w:rPr>
          <w:rFonts w:ascii="Times New Roman" w:hAnsi="Times New Roman"/>
          <w:sz w:val="24"/>
          <w:szCs w:val="24"/>
        </w:rPr>
        <w:t xml:space="preserve"> </w:t>
      </w:r>
      <w:r>
        <w:rPr>
          <w:rFonts w:ascii="Times New Roman" w:hAnsi="Times New Roman"/>
          <w:b/>
          <w:iCs/>
          <w:sz w:val="24"/>
          <w:szCs w:val="24"/>
          <w:lang w:bidi="en-US"/>
        </w:rPr>
        <w:t>Osnovna škola Šimuna Kožičića Benje, Asje Petričić 7, 23000 Zadar,  urudžbeni zapisnik.</w:t>
      </w:r>
    </w:p>
    <w:p w:rsidR="00246657" w:rsidRDefault="00DA5167">
      <w:pPr>
        <w:tabs>
          <w:tab w:val="left" w:pos="993"/>
        </w:tabs>
        <w:spacing w:after="0"/>
        <w:jc w:val="both"/>
        <w:rPr>
          <w:rFonts w:ascii="Times New Roman" w:hAnsi="Times New Roman"/>
          <w:iCs/>
          <w:sz w:val="24"/>
          <w:szCs w:val="24"/>
        </w:rPr>
      </w:pPr>
      <w:r>
        <w:rPr>
          <w:rFonts w:ascii="Times New Roman" w:hAnsi="Times New Roman"/>
          <w:iCs/>
          <w:sz w:val="24"/>
          <w:szCs w:val="24"/>
        </w:rPr>
        <w:t>U roku za dostavu ponuda Ponuditelj može izmijeniti svoju ponudu, nadopuni</w:t>
      </w:r>
      <w:r>
        <w:rPr>
          <w:rFonts w:ascii="Times New Roman" w:hAnsi="Times New Roman"/>
          <w:iCs/>
          <w:sz w:val="24"/>
          <w:szCs w:val="24"/>
        </w:rPr>
        <w:t>ti je ili od nje odustati.</w:t>
      </w:r>
    </w:p>
    <w:p w:rsidR="00246657" w:rsidRDefault="00DA5167">
      <w:pPr>
        <w:tabs>
          <w:tab w:val="left" w:pos="993"/>
        </w:tabs>
        <w:spacing w:after="0"/>
        <w:jc w:val="both"/>
        <w:rPr>
          <w:rFonts w:ascii="Times New Roman" w:hAnsi="Times New Roman"/>
          <w:iCs/>
          <w:sz w:val="24"/>
          <w:szCs w:val="24"/>
        </w:rPr>
      </w:pPr>
      <w:r>
        <w:rPr>
          <w:rFonts w:ascii="Times New Roman" w:hAnsi="Times New Roman"/>
          <w:iCs/>
          <w:sz w:val="24"/>
          <w:szCs w:val="24"/>
        </w:rPr>
        <w:t>Izmjena i/ ili dopuna ponude dostavlja se na isti način kao i osnovna ponuda s obveznom naznakom da se radi o izmjeni i/ ili dopuni ponude.</w:t>
      </w:r>
    </w:p>
    <w:p w:rsidR="00246657" w:rsidRDefault="00246657">
      <w:pPr>
        <w:tabs>
          <w:tab w:val="left" w:pos="993"/>
        </w:tabs>
        <w:spacing w:after="0"/>
        <w:jc w:val="both"/>
        <w:rPr>
          <w:rFonts w:ascii="Times New Roman" w:hAnsi="Times New Roman"/>
          <w:iCs/>
          <w:sz w:val="24"/>
          <w:szCs w:val="24"/>
        </w:rPr>
      </w:pPr>
    </w:p>
    <w:p w:rsidR="00246657" w:rsidRDefault="00DA5167">
      <w:pPr>
        <w:pStyle w:val="Naslov2"/>
        <w:numPr>
          <w:ilvl w:val="1"/>
          <w:numId w:val="5"/>
        </w:numPr>
        <w:spacing w:before="0"/>
        <w:ind w:left="360"/>
        <w:jc w:val="both"/>
        <w:rPr>
          <w:szCs w:val="24"/>
        </w:rPr>
      </w:pPr>
      <w:bookmarkStart w:id="100" w:name="_Toc233040910"/>
      <w:r>
        <w:rPr>
          <w:szCs w:val="24"/>
        </w:rPr>
        <w:t>Rok valjanosti ponude</w:t>
      </w:r>
      <w:bookmarkEnd w:id="100"/>
    </w:p>
    <w:p w:rsidR="00246657" w:rsidRDefault="00DA5167">
      <w:pPr>
        <w:tabs>
          <w:tab w:val="left" w:pos="0"/>
        </w:tabs>
        <w:spacing w:after="0"/>
        <w:jc w:val="both"/>
        <w:rPr>
          <w:rFonts w:ascii="Times New Roman" w:hAnsi="Times New Roman"/>
          <w:sz w:val="24"/>
          <w:szCs w:val="24"/>
        </w:rPr>
      </w:pPr>
      <w:r>
        <w:rPr>
          <w:rFonts w:ascii="Times New Roman" w:hAnsi="Times New Roman"/>
          <w:sz w:val="24"/>
          <w:szCs w:val="24"/>
        </w:rPr>
        <w:t xml:space="preserve">Rok valjanosti ponude mora biti najmanje </w:t>
      </w:r>
      <w:r>
        <w:rPr>
          <w:rFonts w:ascii="Times New Roman" w:hAnsi="Times New Roman"/>
          <w:b/>
          <w:iCs/>
          <w:sz w:val="24"/>
          <w:szCs w:val="24"/>
        </w:rPr>
        <w:t>30 (trideset)</w:t>
      </w:r>
      <w:r>
        <w:rPr>
          <w:rFonts w:ascii="Times New Roman" w:hAnsi="Times New Roman"/>
          <w:sz w:val="24"/>
          <w:szCs w:val="24"/>
        </w:rPr>
        <w:t xml:space="preserve"> dana od ist</w:t>
      </w:r>
      <w:r>
        <w:rPr>
          <w:rFonts w:ascii="Times New Roman" w:hAnsi="Times New Roman"/>
          <w:sz w:val="24"/>
          <w:szCs w:val="24"/>
        </w:rPr>
        <w:t>eka roka za dostavu ponuda.</w:t>
      </w:r>
    </w:p>
    <w:p w:rsidR="00246657" w:rsidRDefault="00DA5167">
      <w:pPr>
        <w:tabs>
          <w:tab w:val="left" w:pos="0"/>
        </w:tabs>
        <w:spacing w:after="0"/>
        <w:jc w:val="both"/>
        <w:rPr>
          <w:rFonts w:ascii="Times New Roman" w:hAnsi="Times New Roman"/>
          <w:sz w:val="24"/>
          <w:szCs w:val="24"/>
        </w:rPr>
      </w:pPr>
      <w:r>
        <w:rPr>
          <w:rFonts w:ascii="Times New Roman" w:hAnsi="Times New Roman"/>
          <w:sz w:val="24"/>
          <w:szCs w:val="24"/>
        </w:rPr>
        <w:t>Na zahtjev Naručitelja Ponuditelj može produžiti rok valjanosti svoje ponude.</w:t>
      </w:r>
    </w:p>
    <w:p w:rsidR="00246657" w:rsidRDefault="00246657">
      <w:pPr>
        <w:tabs>
          <w:tab w:val="left" w:pos="0"/>
        </w:tabs>
        <w:spacing w:after="0"/>
        <w:jc w:val="both"/>
        <w:rPr>
          <w:rFonts w:ascii="Times New Roman" w:hAnsi="Times New Roman"/>
          <w:sz w:val="24"/>
          <w:szCs w:val="24"/>
        </w:rPr>
      </w:pPr>
    </w:p>
    <w:p w:rsidR="00246657" w:rsidRDefault="00DA5167">
      <w:pPr>
        <w:pStyle w:val="Naslov2"/>
        <w:numPr>
          <w:ilvl w:val="1"/>
          <w:numId w:val="5"/>
        </w:numPr>
        <w:spacing w:before="0"/>
        <w:ind w:left="360"/>
        <w:jc w:val="both"/>
        <w:rPr>
          <w:szCs w:val="24"/>
        </w:rPr>
      </w:pPr>
      <w:bookmarkStart w:id="101" w:name="_Toc233040911"/>
      <w:r>
        <w:rPr>
          <w:szCs w:val="24"/>
        </w:rPr>
        <w:t>Otvaranje ponuda</w:t>
      </w:r>
      <w:bookmarkEnd w:id="101"/>
    </w:p>
    <w:p w:rsidR="00246657" w:rsidRDefault="00DA5167">
      <w:pPr>
        <w:spacing w:after="0"/>
        <w:jc w:val="both"/>
        <w:rPr>
          <w:rFonts w:ascii="Times New Roman" w:hAnsi="Times New Roman"/>
          <w:sz w:val="24"/>
          <w:szCs w:val="24"/>
        </w:rPr>
      </w:pPr>
      <w:r>
        <w:rPr>
          <w:rFonts w:ascii="Times New Roman" w:hAnsi="Times New Roman"/>
          <w:sz w:val="24"/>
          <w:szCs w:val="24"/>
        </w:rPr>
        <w:t>Otvaranje ponuda nije javno te će iste Naručitelj otvoriti bez prisutnosti predstavnika Ponuditelja.</w:t>
      </w:r>
    </w:p>
    <w:p w:rsidR="00246657" w:rsidRDefault="00246657">
      <w:pPr>
        <w:spacing w:after="0"/>
        <w:jc w:val="both"/>
        <w:rPr>
          <w:rFonts w:ascii="Times New Roman" w:hAnsi="Times New Roman"/>
          <w:sz w:val="24"/>
          <w:szCs w:val="24"/>
        </w:rPr>
      </w:pPr>
    </w:p>
    <w:p w:rsidR="00246657" w:rsidRDefault="00DA5167">
      <w:pPr>
        <w:pStyle w:val="Naslov2"/>
        <w:numPr>
          <w:ilvl w:val="1"/>
          <w:numId w:val="5"/>
        </w:numPr>
        <w:spacing w:before="0"/>
        <w:rPr>
          <w:szCs w:val="24"/>
        </w:rPr>
      </w:pPr>
      <w:bookmarkStart w:id="102" w:name="_Toc233040912"/>
      <w:r>
        <w:rPr>
          <w:szCs w:val="24"/>
        </w:rPr>
        <w:t>Cijena ponude</w:t>
      </w:r>
      <w:bookmarkEnd w:id="102"/>
    </w:p>
    <w:p w:rsidR="00246657" w:rsidRDefault="00DA5167">
      <w:pPr>
        <w:spacing w:after="0"/>
        <w:jc w:val="both"/>
        <w:rPr>
          <w:rFonts w:ascii="Times New Roman" w:hAnsi="Times New Roman"/>
          <w:sz w:val="24"/>
          <w:szCs w:val="24"/>
        </w:rPr>
      </w:pPr>
      <w:r>
        <w:rPr>
          <w:rFonts w:ascii="Times New Roman" w:hAnsi="Times New Roman"/>
          <w:sz w:val="24"/>
          <w:szCs w:val="24"/>
        </w:rPr>
        <w:t>Cijena ponude mo</w:t>
      </w:r>
      <w:r>
        <w:rPr>
          <w:rFonts w:ascii="Times New Roman" w:hAnsi="Times New Roman"/>
          <w:sz w:val="24"/>
          <w:szCs w:val="24"/>
        </w:rPr>
        <w:t>ra biti izražena u eurima</w:t>
      </w:r>
      <w:r>
        <w:rPr>
          <w:rFonts w:ascii="Times New Roman" w:hAnsi="Times New Roman"/>
          <w:i/>
          <w:iCs/>
          <w:color w:val="548DD4"/>
          <w:sz w:val="24"/>
          <w:szCs w:val="24"/>
        </w:rPr>
        <w:t>.</w:t>
      </w:r>
      <w:r>
        <w:rPr>
          <w:rFonts w:ascii="Times New Roman" w:hAnsi="Times New Roman"/>
          <w:sz w:val="24"/>
          <w:szCs w:val="24"/>
        </w:rPr>
        <w:t xml:space="preserve"> </w:t>
      </w:r>
    </w:p>
    <w:p w:rsidR="00246657" w:rsidRDefault="00DA5167">
      <w:pPr>
        <w:spacing w:after="0"/>
        <w:jc w:val="both"/>
        <w:rPr>
          <w:rFonts w:ascii="Times New Roman" w:hAnsi="Times New Roman"/>
          <w:sz w:val="24"/>
          <w:szCs w:val="24"/>
        </w:rPr>
      </w:pPr>
      <w:r>
        <w:rPr>
          <w:rFonts w:ascii="Times New Roman" w:hAnsi="Times New Roman"/>
          <w:sz w:val="24"/>
          <w:szCs w:val="24"/>
        </w:rPr>
        <w:t>Cijena ponude piše se brojkama u apsolutnom iznosu.</w:t>
      </w:r>
    </w:p>
    <w:p w:rsidR="00246657" w:rsidRDefault="00DA5167">
      <w:pPr>
        <w:tabs>
          <w:tab w:val="num" w:pos="709"/>
        </w:tabs>
        <w:spacing w:after="0"/>
        <w:jc w:val="both"/>
        <w:rPr>
          <w:rFonts w:ascii="Times New Roman" w:eastAsia="SimSun" w:hAnsi="Times New Roman"/>
          <w:b/>
          <w:iCs/>
          <w:sz w:val="24"/>
          <w:szCs w:val="24"/>
          <w:lang w:eastAsia="zh-CN"/>
        </w:rPr>
      </w:pPr>
      <w:r>
        <w:rPr>
          <w:rFonts w:ascii="Times New Roman" w:eastAsia="SimSun" w:hAnsi="Times New Roman"/>
          <w:iCs/>
          <w:sz w:val="24"/>
          <w:szCs w:val="24"/>
          <w:lang w:eastAsia="zh-CN"/>
        </w:rPr>
        <w:t>Jedinična/e cijena/e</w:t>
      </w:r>
      <w:r>
        <w:rPr>
          <w:rFonts w:ascii="Times New Roman" w:hAnsi="Times New Roman"/>
          <w:iCs/>
          <w:sz w:val="24"/>
          <w:szCs w:val="24"/>
        </w:rPr>
        <w:t xml:space="preserve"> </w:t>
      </w:r>
      <w:r>
        <w:rPr>
          <w:rFonts w:ascii="Times New Roman" w:eastAsia="SimSun" w:hAnsi="Times New Roman"/>
          <w:iCs/>
          <w:sz w:val="24"/>
          <w:szCs w:val="24"/>
          <w:lang w:eastAsia="zh-CN"/>
        </w:rPr>
        <w:t>je/su nepromjenjive</w:t>
      </w:r>
      <w:r>
        <w:rPr>
          <w:rFonts w:ascii="Times New Roman" w:hAnsi="Times New Roman"/>
          <w:iCs/>
          <w:sz w:val="24"/>
          <w:szCs w:val="24"/>
        </w:rPr>
        <w:t xml:space="preserve"> tijekom trajanja Ugovora</w:t>
      </w:r>
      <w:r>
        <w:rPr>
          <w:rFonts w:ascii="Times New Roman" w:hAnsi="Times New Roman"/>
          <w:b/>
          <w:iCs/>
          <w:sz w:val="24"/>
          <w:szCs w:val="24"/>
        </w:rPr>
        <w:t>.</w:t>
      </w:r>
      <w:r>
        <w:rPr>
          <w:rFonts w:ascii="Times New Roman" w:eastAsia="SimSun" w:hAnsi="Times New Roman"/>
          <w:iCs/>
          <w:sz w:val="24"/>
          <w:szCs w:val="24"/>
          <w:lang w:eastAsia="zh-CN"/>
        </w:rPr>
        <w:t xml:space="preserve"> </w:t>
      </w:r>
    </w:p>
    <w:p w:rsidR="00246657" w:rsidRDefault="00DA5167">
      <w:pPr>
        <w:spacing w:after="0"/>
        <w:jc w:val="both"/>
        <w:rPr>
          <w:rFonts w:ascii="Times New Roman" w:hAnsi="Times New Roman"/>
          <w:sz w:val="24"/>
          <w:szCs w:val="24"/>
        </w:rPr>
      </w:pPr>
      <w:r>
        <w:rPr>
          <w:rFonts w:ascii="Times New Roman" w:hAnsi="Times New Roman"/>
          <w:sz w:val="24"/>
          <w:szCs w:val="24"/>
        </w:rPr>
        <w:lastRenderedPageBreak/>
        <w:t>U cijenu ponude bez PDV-a moraju biti uključeni svi troškovi povezani s cjelovitim i urednim izvršenjem usluge, uključujući koordinaciju svih projektantskih struka, obilaske lokacije, sastanke, izradu, umnožavanje i predaju dokumentacije, ispravke i usklađ</w:t>
      </w:r>
      <w:r>
        <w:rPr>
          <w:rFonts w:ascii="Times New Roman" w:hAnsi="Times New Roman"/>
          <w:sz w:val="24"/>
          <w:szCs w:val="24"/>
        </w:rPr>
        <w:t>enja u okviru ugovorenog opsega te sve popuste.</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Kada cijena ponude bez poreza na dodanu vrijednost izražena u Troškovniku ne odgovara cijeni ponude bez poreza na dodanu vrijednost izraženoj u Ponudbenom listu, vrijedi cijena ponude bez poreza na dodanu vr</w:t>
      </w:r>
      <w:r>
        <w:rPr>
          <w:rFonts w:ascii="Times New Roman" w:hAnsi="Times New Roman"/>
          <w:sz w:val="24"/>
          <w:szCs w:val="24"/>
        </w:rPr>
        <w:t>ijednost izražena u Troškovniku.</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Ako Ponuditelj nije u sustavu poreza na dodanu vrijednost ili je predmet nabave oslobođen poreza na dodanu vrijednost, u Ponudbenom listu na mjesto predviđeno za upis cijene ponude s porezom na dodanu vrijednost upisuje se</w:t>
      </w:r>
      <w:r>
        <w:rPr>
          <w:rFonts w:ascii="Times New Roman" w:hAnsi="Times New Roman"/>
          <w:sz w:val="24"/>
          <w:szCs w:val="24"/>
        </w:rPr>
        <w:t xml:space="preserve"> isti iznos kao što je upisan na mjestu predviđenom za upis cijene ponude bez poreza na dodanu vrijednost, a mjesto predviđeno za upis iznosa poreza na dodanu vrijednost ostavlja se prazno.</w:t>
      </w:r>
    </w:p>
    <w:p w:rsidR="00246657" w:rsidRDefault="00246657">
      <w:pPr>
        <w:spacing w:after="0"/>
        <w:jc w:val="both"/>
        <w:rPr>
          <w:rFonts w:ascii="Times New Roman" w:hAnsi="Times New Roman"/>
          <w:sz w:val="24"/>
          <w:szCs w:val="24"/>
        </w:rPr>
      </w:pPr>
    </w:p>
    <w:p w:rsidR="00246657" w:rsidRDefault="00DA5167">
      <w:pPr>
        <w:pStyle w:val="Naslov2"/>
        <w:numPr>
          <w:ilvl w:val="1"/>
          <w:numId w:val="5"/>
        </w:numPr>
        <w:spacing w:before="0"/>
        <w:rPr>
          <w:szCs w:val="24"/>
        </w:rPr>
      </w:pPr>
      <w:bookmarkStart w:id="103" w:name="_Toc479853424"/>
      <w:bookmarkStart w:id="104" w:name="_Toc233040913"/>
      <w:bookmarkStart w:id="105" w:name="_Toc324147799"/>
      <w:bookmarkStart w:id="106" w:name="_Toc324148082"/>
      <w:bookmarkStart w:id="107" w:name="_Toc324150021"/>
      <w:r>
        <w:rPr>
          <w:szCs w:val="24"/>
        </w:rPr>
        <w:t>Izmjena, dopuna i povlačenje ponude</w:t>
      </w:r>
      <w:bookmarkEnd w:id="103"/>
      <w:bookmarkEnd w:id="104"/>
    </w:p>
    <w:p w:rsidR="00246657" w:rsidRDefault="00DA5167">
      <w:pPr>
        <w:spacing w:after="0"/>
        <w:jc w:val="both"/>
        <w:rPr>
          <w:rFonts w:ascii="Times New Roman" w:hAnsi="Times New Roman"/>
          <w:sz w:val="24"/>
          <w:szCs w:val="24"/>
        </w:rPr>
      </w:pPr>
      <w:r>
        <w:rPr>
          <w:rFonts w:ascii="Times New Roman" w:hAnsi="Times New Roman"/>
          <w:sz w:val="24"/>
          <w:szCs w:val="24"/>
        </w:rPr>
        <w:t>U roku za dostavu ponude ponu</w:t>
      </w:r>
      <w:r>
        <w:rPr>
          <w:rFonts w:ascii="Times New Roman" w:hAnsi="Times New Roman"/>
          <w:sz w:val="24"/>
          <w:szCs w:val="24"/>
        </w:rPr>
        <w:t>ditelj može izmijeniti svoju ponudu, nadopuniti je ili od nje odustati.</w:t>
      </w:r>
    </w:p>
    <w:p w:rsidR="00246657" w:rsidRDefault="00DA5167">
      <w:pPr>
        <w:spacing w:after="0"/>
        <w:jc w:val="both"/>
        <w:rPr>
          <w:rFonts w:ascii="Times New Roman" w:hAnsi="Times New Roman"/>
          <w:sz w:val="24"/>
          <w:szCs w:val="24"/>
        </w:rPr>
      </w:pPr>
      <w:r>
        <w:rPr>
          <w:rFonts w:ascii="Times New Roman" w:hAnsi="Times New Roman"/>
          <w:sz w:val="24"/>
          <w:szCs w:val="24"/>
        </w:rPr>
        <w:t>Izmjena i/ili dopuna ponude dostavlja se na isti način kao i osnovna ponuda s obveznom naznakom da se radi o izmjeni i/ili dopuni ponude.</w:t>
      </w:r>
    </w:p>
    <w:p w:rsidR="00246657" w:rsidRDefault="00DA5167">
      <w:pPr>
        <w:spacing w:after="0"/>
        <w:jc w:val="both"/>
        <w:rPr>
          <w:rFonts w:ascii="Times New Roman" w:hAnsi="Times New Roman"/>
          <w:sz w:val="24"/>
          <w:szCs w:val="24"/>
        </w:rPr>
      </w:pPr>
      <w:r>
        <w:rPr>
          <w:rFonts w:ascii="Times New Roman" w:hAnsi="Times New Roman"/>
          <w:sz w:val="24"/>
          <w:szCs w:val="24"/>
        </w:rPr>
        <w:t>Ponuditelj može do isteka roka za dostavu ponu</w:t>
      </w:r>
      <w:r>
        <w:rPr>
          <w:rFonts w:ascii="Times New Roman" w:hAnsi="Times New Roman"/>
          <w:sz w:val="24"/>
          <w:szCs w:val="24"/>
        </w:rPr>
        <w:t>de pisanom izjavom odustati od svoje ponude. U tom slučaju ponuditelj može istovremeno zahtijevati povrat svoje neotvorene ponude. Ponuda se ne smije mijenjati ili povući nakon isteka roka za dostavu ponuda.</w:t>
      </w:r>
    </w:p>
    <w:p w:rsidR="00246657" w:rsidRDefault="00246657">
      <w:pPr>
        <w:spacing w:after="0"/>
        <w:jc w:val="both"/>
        <w:rPr>
          <w:rFonts w:ascii="Times New Roman" w:hAnsi="Times New Roman"/>
          <w:sz w:val="24"/>
          <w:szCs w:val="24"/>
        </w:rPr>
      </w:pPr>
    </w:p>
    <w:p w:rsidR="00246657" w:rsidRDefault="00DA5167">
      <w:pPr>
        <w:pStyle w:val="Naslov2"/>
        <w:numPr>
          <w:ilvl w:val="1"/>
          <w:numId w:val="5"/>
        </w:numPr>
        <w:tabs>
          <w:tab w:val="left" w:pos="0"/>
        </w:tabs>
        <w:spacing w:before="0"/>
        <w:rPr>
          <w:szCs w:val="24"/>
        </w:rPr>
      </w:pPr>
      <w:bookmarkStart w:id="108" w:name="_Toc324147800"/>
      <w:bookmarkStart w:id="109" w:name="_Toc324148083"/>
      <w:bookmarkStart w:id="110" w:name="_Toc324150022"/>
      <w:bookmarkStart w:id="111" w:name="_Toc233040914"/>
      <w:bookmarkEnd w:id="105"/>
      <w:bookmarkEnd w:id="106"/>
      <w:bookmarkEnd w:id="107"/>
      <w:r>
        <w:rPr>
          <w:szCs w:val="24"/>
        </w:rPr>
        <w:t>Datum, vrijeme i mjesto dostave i otvaranja pon</w:t>
      </w:r>
      <w:r>
        <w:rPr>
          <w:szCs w:val="24"/>
        </w:rPr>
        <w:t>uda</w:t>
      </w:r>
      <w:bookmarkEnd w:id="108"/>
      <w:bookmarkEnd w:id="109"/>
      <w:bookmarkEnd w:id="110"/>
      <w:bookmarkEnd w:id="111"/>
    </w:p>
    <w:p w:rsidR="00246657" w:rsidRDefault="00DA5167">
      <w:pPr>
        <w:tabs>
          <w:tab w:val="left" w:pos="0"/>
        </w:tabs>
        <w:spacing w:after="0"/>
        <w:jc w:val="both"/>
        <w:rPr>
          <w:rFonts w:ascii="Times New Roman" w:hAnsi="Times New Roman"/>
          <w:b/>
          <w:sz w:val="24"/>
          <w:szCs w:val="24"/>
        </w:rPr>
      </w:pPr>
      <w:r>
        <w:rPr>
          <w:rFonts w:ascii="Times New Roman" w:hAnsi="Times New Roman"/>
          <w:sz w:val="24"/>
          <w:szCs w:val="24"/>
        </w:rPr>
        <w:t>Rok za dostavu ponuda je</w:t>
      </w:r>
      <w:r>
        <w:rPr>
          <w:rFonts w:ascii="Times New Roman" w:hAnsi="Times New Roman"/>
          <w:b/>
          <w:bCs/>
          <w:sz w:val="24"/>
          <w:szCs w:val="24"/>
        </w:rPr>
        <w:t xml:space="preserve"> </w:t>
      </w:r>
      <w:r>
        <w:rPr>
          <w:rFonts w:ascii="Times New Roman" w:hAnsi="Times New Roman"/>
          <w:b/>
          <w:bCs/>
          <w:color w:val="EE0000"/>
          <w:sz w:val="24"/>
          <w:szCs w:val="24"/>
        </w:rPr>
        <w:t>03.</w:t>
      </w:r>
      <w:r>
        <w:rPr>
          <w:rFonts w:ascii="Times New Roman" w:hAnsi="Times New Roman"/>
          <w:b/>
          <w:color w:val="EE0000"/>
          <w:sz w:val="24"/>
          <w:szCs w:val="24"/>
        </w:rPr>
        <w:t xml:space="preserve"> srpnja 2026. </w:t>
      </w:r>
      <w:r>
        <w:rPr>
          <w:rFonts w:ascii="Times New Roman" w:hAnsi="Times New Roman"/>
          <w:b/>
          <w:sz w:val="24"/>
          <w:szCs w:val="24"/>
        </w:rPr>
        <w:t xml:space="preserve">godine u </w:t>
      </w:r>
      <w:r>
        <w:rPr>
          <w:rFonts w:ascii="Times New Roman" w:hAnsi="Times New Roman"/>
          <w:b/>
          <w:color w:val="FF0000"/>
          <w:sz w:val="24"/>
          <w:szCs w:val="24"/>
        </w:rPr>
        <w:t xml:space="preserve">11:00 </w:t>
      </w:r>
      <w:r>
        <w:rPr>
          <w:rFonts w:ascii="Times New Roman" w:hAnsi="Times New Roman"/>
          <w:b/>
          <w:sz w:val="24"/>
          <w:szCs w:val="24"/>
        </w:rPr>
        <w:t xml:space="preserve">sati. </w:t>
      </w:r>
    </w:p>
    <w:p w:rsidR="00246657" w:rsidRDefault="00DA5167">
      <w:pPr>
        <w:tabs>
          <w:tab w:val="left" w:pos="0"/>
        </w:tabs>
        <w:spacing w:after="0"/>
        <w:jc w:val="both"/>
        <w:rPr>
          <w:rFonts w:ascii="Times New Roman" w:hAnsi="Times New Roman"/>
          <w:b/>
          <w:sz w:val="24"/>
          <w:szCs w:val="24"/>
        </w:rPr>
      </w:pPr>
      <w:r>
        <w:rPr>
          <w:rFonts w:ascii="Times New Roman" w:hAnsi="Times New Roman"/>
          <w:b/>
          <w:sz w:val="24"/>
          <w:szCs w:val="24"/>
        </w:rPr>
        <w:t>Otvaranje ponuda nije javno.</w:t>
      </w:r>
    </w:p>
    <w:p w:rsidR="00246657" w:rsidRDefault="00246657">
      <w:pPr>
        <w:tabs>
          <w:tab w:val="left" w:pos="0"/>
        </w:tabs>
        <w:spacing w:after="0"/>
        <w:jc w:val="both"/>
        <w:rPr>
          <w:rFonts w:ascii="Times New Roman" w:hAnsi="Times New Roman"/>
          <w:b/>
          <w:sz w:val="24"/>
          <w:szCs w:val="24"/>
        </w:rPr>
      </w:pPr>
    </w:p>
    <w:p w:rsidR="00246657" w:rsidRDefault="00DA5167">
      <w:pPr>
        <w:pStyle w:val="Naslov2"/>
        <w:numPr>
          <w:ilvl w:val="1"/>
          <w:numId w:val="5"/>
        </w:numPr>
        <w:spacing w:before="0"/>
        <w:rPr>
          <w:szCs w:val="24"/>
        </w:rPr>
      </w:pPr>
      <w:bookmarkStart w:id="112" w:name="_Toc477507973"/>
      <w:bookmarkStart w:id="113" w:name="_Toc233040915"/>
      <w:r>
        <w:rPr>
          <w:szCs w:val="24"/>
        </w:rPr>
        <w:t>Izuzetno niska ponuda</w:t>
      </w:r>
      <w:bookmarkEnd w:id="112"/>
      <w:bookmarkEnd w:id="113"/>
    </w:p>
    <w:p w:rsidR="00246657" w:rsidRDefault="00DA5167">
      <w:pPr>
        <w:spacing w:after="0"/>
        <w:jc w:val="both"/>
        <w:rPr>
          <w:rFonts w:ascii="Times New Roman" w:hAnsi="Times New Roman"/>
          <w:sz w:val="24"/>
          <w:szCs w:val="24"/>
        </w:rPr>
      </w:pPr>
      <w:r>
        <w:rPr>
          <w:rFonts w:ascii="Times New Roman" w:hAnsi="Times New Roman"/>
          <w:sz w:val="24"/>
          <w:szCs w:val="24"/>
        </w:rPr>
        <w:t>Ako je u ponudi iskazana izuzetno niska cijena ponude ili pojedine jedinične cijene što dovodi u sumnju mogućnosti izvršenja predmeta nabave, Naručitelj može odbiti takvu ponudu. Prije odbijanja ili prihvaćanja takve ponude Naručitelj će pisanim putem zatr</w:t>
      </w:r>
      <w:r>
        <w:rPr>
          <w:rFonts w:ascii="Times New Roman" w:hAnsi="Times New Roman"/>
          <w:sz w:val="24"/>
          <w:szCs w:val="24"/>
        </w:rPr>
        <w:t>ažiti objašnjenje s podacima o sastavnim elementima ponude koje smatra bitnima za izvršenje ugovora.</w:t>
      </w:r>
    </w:p>
    <w:p w:rsidR="00246657" w:rsidRDefault="00246657">
      <w:pPr>
        <w:spacing w:after="0"/>
        <w:jc w:val="both"/>
        <w:rPr>
          <w:rFonts w:ascii="Times New Roman" w:hAnsi="Times New Roman"/>
          <w:sz w:val="24"/>
          <w:szCs w:val="24"/>
        </w:rPr>
      </w:pPr>
    </w:p>
    <w:p w:rsidR="00246657" w:rsidRDefault="00DA5167">
      <w:pPr>
        <w:pStyle w:val="Naslov2"/>
        <w:numPr>
          <w:ilvl w:val="1"/>
          <w:numId w:val="5"/>
        </w:numPr>
        <w:spacing w:before="0"/>
        <w:rPr>
          <w:szCs w:val="24"/>
        </w:rPr>
      </w:pPr>
      <w:bookmarkStart w:id="114" w:name="_Toc365023768"/>
      <w:bookmarkStart w:id="115" w:name="_Toc368396994"/>
      <w:bookmarkStart w:id="116" w:name="_Toc479853427"/>
      <w:bookmarkStart w:id="117" w:name="_Toc233040916"/>
      <w:r>
        <w:rPr>
          <w:szCs w:val="24"/>
        </w:rPr>
        <w:t>Pojašnjenje i upotpunjavanje ponude</w:t>
      </w:r>
      <w:bookmarkEnd w:id="114"/>
      <w:bookmarkEnd w:id="115"/>
      <w:bookmarkEnd w:id="116"/>
      <w:bookmarkEnd w:id="117"/>
    </w:p>
    <w:p w:rsidR="00246657" w:rsidRDefault="00DA5167">
      <w:pPr>
        <w:tabs>
          <w:tab w:val="left" w:pos="0"/>
        </w:tabs>
        <w:spacing w:after="0"/>
        <w:jc w:val="both"/>
        <w:rPr>
          <w:rFonts w:ascii="Times New Roman" w:hAnsi="Times New Roman"/>
          <w:sz w:val="24"/>
          <w:szCs w:val="24"/>
        </w:rPr>
      </w:pPr>
      <w:r>
        <w:rPr>
          <w:rFonts w:ascii="Times New Roman" w:hAnsi="Times New Roman"/>
          <w:sz w:val="24"/>
          <w:szCs w:val="24"/>
        </w:rPr>
        <w:t>U postupku pregleda i ocjene ponuda Naručitelj može pozvati ponuditelja da pojašnjenjem ili upotpunjavanjem u vezi s t</w:t>
      </w:r>
      <w:r>
        <w:rPr>
          <w:rFonts w:ascii="Times New Roman" w:hAnsi="Times New Roman"/>
          <w:sz w:val="24"/>
          <w:szCs w:val="24"/>
        </w:rPr>
        <w:t>raženim dokumentima uklone pogreške, nedostatke ili nejasnoće koji se mogu ukloniti ili pojasni pojedine elemente ponude u dijelu koji se odnosi na ponuđeni predmet nabave.</w:t>
      </w:r>
    </w:p>
    <w:p w:rsidR="00246657" w:rsidRDefault="00DA5167">
      <w:pPr>
        <w:tabs>
          <w:tab w:val="left" w:pos="0"/>
        </w:tabs>
        <w:spacing w:after="0"/>
        <w:jc w:val="both"/>
        <w:rPr>
          <w:rFonts w:ascii="Times New Roman" w:hAnsi="Times New Roman"/>
          <w:sz w:val="24"/>
          <w:szCs w:val="24"/>
        </w:rPr>
      </w:pPr>
      <w:r>
        <w:rPr>
          <w:rFonts w:ascii="Times New Roman" w:hAnsi="Times New Roman"/>
          <w:sz w:val="24"/>
          <w:szCs w:val="24"/>
        </w:rPr>
        <w:t>Ukoliko se u postupku pregleda i ocjene ponuda uoči računska pogreška, Naručitelj ć</w:t>
      </w:r>
      <w:r>
        <w:rPr>
          <w:rFonts w:ascii="Times New Roman" w:hAnsi="Times New Roman"/>
          <w:sz w:val="24"/>
          <w:szCs w:val="24"/>
        </w:rPr>
        <w:t>e istu ispraviti i pozvati ponuditelja da prihvati ispravak računske pogreške.</w:t>
      </w:r>
    </w:p>
    <w:p w:rsidR="00246657" w:rsidRDefault="00DA5167">
      <w:pPr>
        <w:tabs>
          <w:tab w:val="left" w:pos="0"/>
        </w:tabs>
        <w:spacing w:after="0"/>
        <w:jc w:val="both"/>
        <w:rPr>
          <w:rFonts w:ascii="Times New Roman" w:hAnsi="Times New Roman"/>
          <w:sz w:val="24"/>
          <w:szCs w:val="24"/>
        </w:rPr>
      </w:pPr>
      <w:r>
        <w:rPr>
          <w:rFonts w:ascii="Times New Roman" w:hAnsi="Times New Roman"/>
          <w:sz w:val="24"/>
          <w:szCs w:val="24"/>
        </w:rPr>
        <w:t>Za upotpunjavanje ponuda i prihvat ispravka računske pogreške ponuditeljima se daje primjereni rok.</w:t>
      </w:r>
    </w:p>
    <w:p w:rsidR="00246657" w:rsidRDefault="00246657">
      <w:pPr>
        <w:tabs>
          <w:tab w:val="left" w:pos="0"/>
        </w:tabs>
        <w:spacing w:after="0"/>
        <w:jc w:val="both"/>
        <w:rPr>
          <w:rFonts w:ascii="Times New Roman" w:hAnsi="Times New Roman"/>
          <w:sz w:val="24"/>
          <w:szCs w:val="24"/>
        </w:rPr>
      </w:pPr>
    </w:p>
    <w:p w:rsidR="00246657" w:rsidRDefault="00DA5167">
      <w:pPr>
        <w:pStyle w:val="Naslov2"/>
        <w:numPr>
          <w:ilvl w:val="1"/>
          <w:numId w:val="5"/>
        </w:numPr>
        <w:spacing w:before="0"/>
        <w:rPr>
          <w:szCs w:val="24"/>
        </w:rPr>
      </w:pPr>
      <w:bookmarkStart w:id="118" w:name="_Toc233040917"/>
      <w:r>
        <w:rPr>
          <w:szCs w:val="24"/>
        </w:rPr>
        <w:lastRenderedPageBreak/>
        <w:t>Razlozi za odbijanje ponuda</w:t>
      </w:r>
      <w:bookmarkEnd w:id="118"/>
    </w:p>
    <w:p w:rsidR="00246657" w:rsidRDefault="00DA5167">
      <w:pPr>
        <w:pStyle w:val="Tijeloteksta"/>
        <w:spacing w:after="0"/>
        <w:rPr>
          <w:sz w:val="24"/>
          <w:szCs w:val="24"/>
        </w:rPr>
      </w:pPr>
      <w:r>
        <w:rPr>
          <w:sz w:val="24"/>
          <w:szCs w:val="24"/>
        </w:rPr>
        <w:t>Na osnovu rezultata pregleda i ocjene ponuda, Na</w:t>
      </w:r>
      <w:r>
        <w:rPr>
          <w:sz w:val="24"/>
          <w:szCs w:val="24"/>
        </w:rPr>
        <w:t>ručitelj je obvezan odbiti:</w:t>
      </w:r>
    </w:p>
    <w:p w:rsidR="00246657" w:rsidRDefault="00DA5167">
      <w:pPr>
        <w:pStyle w:val="Tijeloteksta"/>
        <w:numPr>
          <w:ilvl w:val="0"/>
          <w:numId w:val="17"/>
        </w:numPr>
        <w:suppressAutoHyphens/>
        <w:spacing w:after="0"/>
        <w:rPr>
          <w:sz w:val="24"/>
          <w:szCs w:val="24"/>
        </w:rPr>
      </w:pPr>
      <w:r>
        <w:rPr>
          <w:sz w:val="24"/>
          <w:szCs w:val="24"/>
        </w:rPr>
        <w:t>Ponudu ponuditelja koji nije dostavio jamstvo za ozbiljnost ponude ako je traženo, odnosno ako dostavljeno jamstvo nije valjano,</w:t>
      </w:r>
    </w:p>
    <w:p w:rsidR="00246657" w:rsidRDefault="00DA5167">
      <w:pPr>
        <w:pStyle w:val="Tijeloteksta"/>
        <w:numPr>
          <w:ilvl w:val="0"/>
          <w:numId w:val="17"/>
        </w:numPr>
        <w:suppressAutoHyphens/>
        <w:spacing w:after="0"/>
        <w:rPr>
          <w:sz w:val="24"/>
          <w:szCs w:val="24"/>
        </w:rPr>
      </w:pPr>
      <w:r>
        <w:rPr>
          <w:sz w:val="24"/>
          <w:szCs w:val="24"/>
        </w:rPr>
        <w:t xml:space="preserve">Ponudu ponuditelja koji nije dokazao svoju sposobnost u skladu s </w:t>
      </w:r>
      <w:r>
        <w:rPr>
          <w:sz w:val="24"/>
          <w:szCs w:val="24"/>
        </w:rPr>
        <w:t>pozivom na dostavu ponuda</w:t>
      </w:r>
      <w:r>
        <w:rPr>
          <w:sz w:val="24"/>
          <w:szCs w:val="24"/>
        </w:rPr>
        <w:t xml:space="preserve"> i odredbama </w:t>
      </w:r>
      <w:r>
        <w:rPr>
          <w:sz w:val="24"/>
          <w:szCs w:val="24"/>
        </w:rPr>
        <w:t>Pravilnika,</w:t>
      </w:r>
    </w:p>
    <w:p w:rsidR="00246657" w:rsidRDefault="00DA5167">
      <w:pPr>
        <w:pStyle w:val="Tijeloteksta"/>
        <w:numPr>
          <w:ilvl w:val="0"/>
          <w:numId w:val="17"/>
        </w:numPr>
        <w:suppressAutoHyphens/>
        <w:spacing w:after="0"/>
        <w:rPr>
          <w:sz w:val="24"/>
          <w:szCs w:val="24"/>
        </w:rPr>
      </w:pPr>
      <w:r>
        <w:rPr>
          <w:sz w:val="24"/>
          <w:szCs w:val="24"/>
        </w:rPr>
        <w:t>Ponudu koja nije cjelovita,</w:t>
      </w:r>
    </w:p>
    <w:p w:rsidR="00246657" w:rsidRDefault="00DA5167">
      <w:pPr>
        <w:pStyle w:val="Tijeloteksta"/>
        <w:numPr>
          <w:ilvl w:val="0"/>
          <w:numId w:val="17"/>
        </w:numPr>
        <w:suppressAutoHyphens/>
        <w:spacing w:after="0"/>
        <w:rPr>
          <w:sz w:val="24"/>
          <w:szCs w:val="24"/>
        </w:rPr>
      </w:pPr>
      <w:r>
        <w:rPr>
          <w:sz w:val="24"/>
          <w:szCs w:val="24"/>
        </w:rPr>
        <w:t xml:space="preserve">Ponudu koja je suprotna odredbama </w:t>
      </w:r>
      <w:r>
        <w:rPr>
          <w:sz w:val="24"/>
          <w:szCs w:val="24"/>
        </w:rPr>
        <w:t>poziva na dostavu ponuda</w:t>
      </w:r>
      <w:r>
        <w:rPr>
          <w:sz w:val="24"/>
          <w:szCs w:val="24"/>
        </w:rPr>
        <w:t>,</w:t>
      </w:r>
    </w:p>
    <w:p w:rsidR="00246657" w:rsidRDefault="00DA5167">
      <w:pPr>
        <w:pStyle w:val="Tijeloteksta"/>
        <w:numPr>
          <w:ilvl w:val="0"/>
          <w:numId w:val="17"/>
        </w:numPr>
        <w:suppressAutoHyphens/>
        <w:spacing w:after="0"/>
        <w:rPr>
          <w:sz w:val="24"/>
          <w:szCs w:val="24"/>
        </w:rPr>
      </w:pPr>
      <w:r>
        <w:rPr>
          <w:sz w:val="24"/>
          <w:szCs w:val="24"/>
        </w:rPr>
        <w:t>Ponudu u kojoj cijena nije iskazana u apsolutnom iznosu,</w:t>
      </w:r>
    </w:p>
    <w:p w:rsidR="00246657" w:rsidRDefault="00DA5167">
      <w:pPr>
        <w:pStyle w:val="Tijeloteksta"/>
        <w:numPr>
          <w:ilvl w:val="0"/>
          <w:numId w:val="17"/>
        </w:numPr>
        <w:suppressAutoHyphens/>
        <w:spacing w:after="0"/>
        <w:rPr>
          <w:sz w:val="24"/>
          <w:szCs w:val="24"/>
        </w:rPr>
      </w:pPr>
      <w:r>
        <w:rPr>
          <w:sz w:val="24"/>
          <w:szCs w:val="24"/>
        </w:rPr>
        <w:t>Ponudu koja sadrži pogreške, nedostatke odnosno nejasnoće ako pogreške, nedostaci odno</w:t>
      </w:r>
      <w:r>
        <w:rPr>
          <w:sz w:val="24"/>
          <w:szCs w:val="24"/>
        </w:rPr>
        <w:t>sno nejasnoće nisu uklonjive,</w:t>
      </w:r>
    </w:p>
    <w:p w:rsidR="00246657" w:rsidRDefault="00DA5167">
      <w:pPr>
        <w:pStyle w:val="Tijeloteksta"/>
        <w:numPr>
          <w:ilvl w:val="0"/>
          <w:numId w:val="17"/>
        </w:numPr>
        <w:suppressAutoHyphens/>
        <w:spacing w:after="0"/>
        <w:rPr>
          <w:sz w:val="24"/>
          <w:szCs w:val="24"/>
        </w:rPr>
      </w:pPr>
      <w:r>
        <w:rPr>
          <w:sz w:val="24"/>
          <w:szCs w:val="24"/>
        </w:rPr>
        <w:t>Ponudu u kojoj pojašnjenjem ili upotpunjavanjem nije uklonjena pogreška, nedostatak ili nejasnoća,</w:t>
      </w:r>
    </w:p>
    <w:p w:rsidR="00246657" w:rsidRDefault="00DA5167">
      <w:pPr>
        <w:pStyle w:val="Tijeloteksta"/>
        <w:numPr>
          <w:ilvl w:val="0"/>
          <w:numId w:val="17"/>
        </w:numPr>
        <w:suppressAutoHyphens/>
        <w:spacing w:after="0"/>
        <w:rPr>
          <w:sz w:val="24"/>
          <w:szCs w:val="24"/>
        </w:rPr>
      </w:pPr>
      <w:r>
        <w:rPr>
          <w:sz w:val="24"/>
          <w:szCs w:val="24"/>
        </w:rPr>
        <w:t xml:space="preserve">Ponudu koja ne ispunjava uvjete vezane za svojstva predmeta nabave, </w:t>
      </w:r>
    </w:p>
    <w:p w:rsidR="00246657" w:rsidRDefault="00DA5167">
      <w:pPr>
        <w:pStyle w:val="Tijeloteksta"/>
        <w:numPr>
          <w:ilvl w:val="0"/>
          <w:numId w:val="17"/>
        </w:numPr>
        <w:suppressAutoHyphens/>
        <w:spacing w:after="0"/>
        <w:rPr>
          <w:sz w:val="24"/>
          <w:szCs w:val="24"/>
        </w:rPr>
      </w:pPr>
      <w:r>
        <w:rPr>
          <w:sz w:val="24"/>
          <w:szCs w:val="24"/>
        </w:rPr>
        <w:t xml:space="preserve">Ponudu jedne ili više grupa predmeta nabave ako nije bilo </w:t>
      </w:r>
      <w:r>
        <w:rPr>
          <w:sz w:val="24"/>
          <w:szCs w:val="24"/>
        </w:rPr>
        <w:t>dopušteno podnošenje ponude po grupama,</w:t>
      </w:r>
    </w:p>
    <w:p w:rsidR="00246657" w:rsidRDefault="00DA5167">
      <w:pPr>
        <w:pStyle w:val="Tijeloteksta"/>
        <w:numPr>
          <w:ilvl w:val="0"/>
          <w:numId w:val="17"/>
        </w:numPr>
        <w:suppressAutoHyphens/>
        <w:spacing w:after="0"/>
        <w:rPr>
          <w:sz w:val="24"/>
          <w:szCs w:val="24"/>
        </w:rPr>
      </w:pPr>
      <w:r>
        <w:rPr>
          <w:sz w:val="24"/>
          <w:szCs w:val="24"/>
        </w:rPr>
        <w:t>Ponudu za koju ponuditelj nije pisanim putem prihvatio ispravak računske pogreške,</w:t>
      </w:r>
    </w:p>
    <w:p w:rsidR="00246657" w:rsidRDefault="00DA5167">
      <w:pPr>
        <w:pStyle w:val="Tijeloteksta"/>
        <w:numPr>
          <w:ilvl w:val="0"/>
          <w:numId w:val="17"/>
        </w:numPr>
        <w:suppressAutoHyphens/>
        <w:spacing w:after="0"/>
        <w:rPr>
          <w:sz w:val="24"/>
          <w:szCs w:val="24"/>
        </w:rPr>
      </w:pPr>
      <w:r>
        <w:rPr>
          <w:sz w:val="24"/>
          <w:szCs w:val="24"/>
        </w:rPr>
        <w:t>Varijantu ponude ako nije dopuštena,</w:t>
      </w:r>
    </w:p>
    <w:p w:rsidR="00246657" w:rsidRDefault="00DA5167">
      <w:pPr>
        <w:pStyle w:val="Tijeloteksta"/>
        <w:numPr>
          <w:ilvl w:val="0"/>
          <w:numId w:val="17"/>
        </w:numPr>
        <w:suppressAutoHyphens/>
        <w:spacing w:after="0"/>
        <w:rPr>
          <w:sz w:val="24"/>
          <w:szCs w:val="24"/>
        </w:rPr>
      </w:pPr>
      <w:r>
        <w:rPr>
          <w:sz w:val="24"/>
          <w:szCs w:val="24"/>
        </w:rPr>
        <w:t>Ponudu ponuditelja koji je dostavio dvije ili više ponuda u kojima sudjeluje kao samostalni ponu</w:t>
      </w:r>
      <w:r>
        <w:rPr>
          <w:sz w:val="24"/>
          <w:szCs w:val="24"/>
        </w:rPr>
        <w:t xml:space="preserve">ditelj i/ili član zajednice gospodarskih subjekata. </w:t>
      </w:r>
    </w:p>
    <w:p w:rsidR="00246657" w:rsidRDefault="00DA5167">
      <w:pPr>
        <w:pStyle w:val="Tijeloteksta"/>
        <w:numPr>
          <w:ilvl w:val="0"/>
          <w:numId w:val="17"/>
        </w:numPr>
        <w:suppressAutoHyphens/>
        <w:spacing w:after="0"/>
        <w:rPr>
          <w:sz w:val="24"/>
          <w:szCs w:val="24"/>
        </w:rPr>
      </w:pPr>
      <w:r>
        <w:rPr>
          <w:sz w:val="24"/>
          <w:szCs w:val="24"/>
        </w:rPr>
        <w:t>Ponudu koja sadrži štetne odredbe</w:t>
      </w:r>
      <w:r>
        <w:rPr>
          <w:sz w:val="24"/>
          <w:szCs w:val="24"/>
        </w:rPr>
        <w:t>,</w:t>
      </w:r>
    </w:p>
    <w:p w:rsidR="00246657" w:rsidRDefault="00DA5167">
      <w:pPr>
        <w:pStyle w:val="Tijeloteksta"/>
        <w:numPr>
          <w:ilvl w:val="0"/>
          <w:numId w:val="17"/>
        </w:numPr>
        <w:suppressAutoHyphens/>
        <w:spacing w:after="0"/>
        <w:rPr>
          <w:sz w:val="24"/>
          <w:szCs w:val="24"/>
        </w:rPr>
      </w:pPr>
      <w:r>
        <w:rPr>
          <w:sz w:val="24"/>
          <w:szCs w:val="24"/>
        </w:rPr>
        <w:t xml:space="preserve">Ponudu za koju </w:t>
      </w:r>
      <w:r>
        <w:rPr>
          <w:sz w:val="24"/>
          <w:szCs w:val="24"/>
        </w:rPr>
        <w:t>Naručitelj</w:t>
      </w:r>
      <w:r>
        <w:rPr>
          <w:sz w:val="24"/>
          <w:szCs w:val="24"/>
        </w:rPr>
        <w:t xml:space="preserve"> osnovano smatra da nije rezultat tržišnog natjecanja</w:t>
      </w:r>
      <w:r>
        <w:rPr>
          <w:sz w:val="24"/>
          <w:szCs w:val="24"/>
        </w:rPr>
        <w:t>,</w:t>
      </w:r>
    </w:p>
    <w:p w:rsidR="00246657" w:rsidRDefault="00DA5167">
      <w:pPr>
        <w:pStyle w:val="Tijeloteksta"/>
        <w:numPr>
          <w:ilvl w:val="0"/>
          <w:numId w:val="17"/>
        </w:numPr>
        <w:suppressAutoHyphens/>
        <w:spacing w:after="0"/>
        <w:rPr>
          <w:sz w:val="24"/>
          <w:szCs w:val="24"/>
        </w:rPr>
      </w:pPr>
      <w:r>
        <w:rPr>
          <w:sz w:val="24"/>
          <w:szCs w:val="24"/>
        </w:rPr>
        <w:t>Izuzetno nisku ponudu ako objašnjenje ili dostavljeni dokazi ne objašnjavaju na zadovolj</w:t>
      </w:r>
      <w:r>
        <w:rPr>
          <w:sz w:val="24"/>
          <w:szCs w:val="24"/>
        </w:rPr>
        <w:t>avajući način predloženu nisku razinu cijene ili troškova</w:t>
      </w:r>
      <w:r>
        <w:rPr>
          <w:sz w:val="24"/>
          <w:szCs w:val="24"/>
        </w:rPr>
        <w:t xml:space="preserve">, odnosno </w:t>
      </w:r>
      <w:r>
        <w:t>p</w:t>
      </w:r>
      <w:r>
        <w:t>onudu čija cijena prelazi procijenjenu vrijednost nabave odnosno osigurana financijska sredstva Naručitelja, ako Naručitelj ne može osigurati dodatna sredstva.</w:t>
      </w:r>
    </w:p>
    <w:p w:rsidR="00246657" w:rsidRDefault="00246657"/>
    <w:p w:rsidR="00246657" w:rsidRDefault="00DA5167">
      <w:pPr>
        <w:pStyle w:val="Naslov2"/>
        <w:numPr>
          <w:ilvl w:val="1"/>
          <w:numId w:val="5"/>
        </w:numPr>
        <w:spacing w:before="0"/>
        <w:rPr>
          <w:szCs w:val="24"/>
        </w:rPr>
      </w:pPr>
      <w:bookmarkStart w:id="119" w:name="_Toc233040918"/>
      <w:r>
        <w:rPr>
          <w:szCs w:val="24"/>
        </w:rPr>
        <w:t>Kriterij za odabir ponude</w:t>
      </w:r>
      <w:bookmarkEnd w:id="119"/>
    </w:p>
    <w:p w:rsidR="00246657" w:rsidRDefault="00DA5167">
      <w:pPr>
        <w:spacing w:after="0"/>
        <w:jc w:val="both"/>
        <w:rPr>
          <w:rFonts w:ascii="Times New Roman" w:hAnsi="Times New Roman"/>
          <w:iCs/>
          <w:sz w:val="24"/>
          <w:szCs w:val="24"/>
        </w:rPr>
      </w:pPr>
      <w:r>
        <w:rPr>
          <w:rFonts w:ascii="Times New Roman" w:hAnsi="Times New Roman"/>
          <w:iCs/>
          <w:sz w:val="24"/>
          <w:szCs w:val="24"/>
        </w:rPr>
        <w:t>Kriterij za odabir ponude je najniža cijena bez PDV-a.</w:t>
      </w:r>
    </w:p>
    <w:p w:rsidR="00246657" w:rsidRDefault="00DA5167">
      <w:pPr>
        <w:spacing w:after="0"/>
        <w:jc w:val="both"/>
        <w:rPr>
          <w:rFonts w:ascii="Times New Roman" w:hAnsi="Times New Roman"/>
          <w:iCs/>
          <w:sz w:val="24"/>
          <w:szCs w:val="24"/>
        </w:rPr>
      </w:pPr>
      <w:r>
        <w:rPr>
          <w:rFonts w:ascii="Times New Roman" w:hAnsi="Times New Roman"/>
          <w:iCs/>
          <w:sz w:val="24"/>
          <w:szCs w:val="24"/>
        </w:rPr>
        <w:t>Naručitelj će odabrati jednu najpovoljniju ponudu za predmet nabave.</w:t>
      </w:r>
    </w:p>
    <w:p w:rsidR="00246657" w:rsidRDefault="00246657">
      <w:pPr>
        <w:spacing w:after="0"/>
        <w:jc w:val="both"/>
        <w:rPr>
          <w:rFonts w:ascii="Times New Roman" w:hAnsi="Times New Roman"/>
          <w:iCs/>
          <w:sz w:val="24"/>
          <w:szCs w:val="24"/>
        </w:rPr>
      </w:pPr>
    </w:p>
    <w:p w:rsidR="00246657" w:rsidRDefault="00DA5167">
      <w:pPr>
        <w:pStyle w:val="Naslov2"/>
        <w:numPr>
          <w:ilvl w:val="1"/>
          <w:numId w:val="5"/>
        </w:numPr>
        <w:spacing w:before="0"/>
        <w:rPr>
          <w:szCs w:val="24"/>
        </w:rPr>
      </w:pPr>
      <w:bookmarkStart w:id="120" w:name="_Toc233040919"/>
      <w:r>
        <w:rPr>
          <w:szCs w:val="24"/>
        </w:rPr>
        <w:t>Način određivanja cijene ponude</w:t>
      </w:r>
      <w:bookmarkEnd w:id="95"/>
      <w:bookmarkEnd w:id="96"/>
      <w:bookmarkEnd w:id="97"/>
      <w:bookmarkEnd w:id="120"/>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Cijena ponude izražava se za cjelokupan predmet nabave, piše se u brojkama u apsolutnom iznosu i mo</w:t>
      </w:r>
      <w:r>
        <w:rPr>
          <w:rFonts w:ascii="Times New Roman" w:hAnsi="Times New Roman"/>
          <w:sz w:val="24"/>
          <w:szCs w:val="24"/>
          <w:lang w:eastAsia="hr-HR"/>
        </w:rPr>
        <w:t>ra biti izražena u eurima.</w:t>
      </w: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 xml:space="preserve">Cijena obuhvaća sve troškove, kao i popuste. </w:t>
      </w:r>
    </w:p>
    <w:p w:rsidR="00246657" w:rsidRDefault="00DA5167">
      <w:pPr>
        <w:spacing w:after="0"/>
        <w:jc w:val="both"/>
        <w:rPr>
          <w:rFonts w:ascii="Times New Roman" w:hAnsi="Times New Roman"/>
          <w:sz w:val="24"/>
          <w:szCs w:val="24"/>
        </w:rPr>
      </w:pPr>
      <w:r>
        <w:rPr>
          <w:rFonts w:ascii="Times New Roman" w:hAnsi="Times New Roman"/>
          <w:sz w:val="24"/>
          <w:szCs w:val="24"/>
          <w:lang w:eastAsia="hr-HR"/>
        </w:rPr>
        <w:t xml:space="preserve">Jedinična cijena nepromjenjiva je za vrijeme trajanja ugovora. </w:t>
      </w:r>
      <w:r>
        <w:rPr>
          <w:rFonts w:ascii="Times New Roman" w:hAnsi="Times New Roman"/>
          <w:sz w:val="24"/>
          <w:szCs w:val="24"/>
        </w:rPr>
        <w:t xml:space="preserve"> </w:t>
      </w: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Cijena pojedine stavke Troškovnika predstavlja fiksnu i nepromjenjivu cijenu cjelovite usluge navedene u toj stavci.</w:t>
      </w: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O</w:t>
      </w:r>
      <w:r>
        <w:rPr>
          <w:rFonts w:ascii="Times New Roman" w:hAnsi="Times New Roman"/>
          <w:sz w:val="24"/>
          <w:szCs w:val="24"/>
          <w:lang w:eastAsia="hr-HR"/>
        </w:rPr>
        <w:t>bračun i plaćanje izvršit će se prema stvarno izvršenim i od Naručitelja pisanim putem prihvaćenim fazama projektne dokumentacije, u iznosima navedenima u Troškovniku.</w:t>
      </w: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Količina svake stavke je jedna cjelovita usluga, osim ako je Troškovnikom izričito drukčije određeno.</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lastRenderedPageBreak/>
        <w:t>Ponuditelji su dužni upisati jediničnu cijenu (zaokruženu na dvije decimale) za svaku stavku Troškovnika. U ponudbenom listu, ponuditelji obvezno upisuju</w:t>
      </w:r>
      <w:r>
        <w:rPr>
          <w:rFonts w:ascii="Times New Roman" w:hAnsi="Times New Roman"/>
          <w:sz w:val="24"/>
          <w:szCs w:val="24"/>
          <w:lang w:eastAsia="hr-HR"/>
        </w:rPr>
        <w:t xml:space="preserve"> cijenu cjelokupnog predmeta nabave, identičnu cijeni upisanoj u Troškovniku.</w:t>
      </w:r>
    </w:p>
    <w:p w:rsidR="00246657" w:rsidRDefault="00246657">
      <w:pPr>
        <w:spacing w:after="0"/>
        <w:jc w:val="both"/>
        <w:rPr>
          <w:rFonts w:ascii="Times New Roman" w:hAnsi="Times New Roman"/>
          <w:sz w:val="24"/>
          <w:szCs w:val="24"/>
          <w:lang w:eastAsia="hr-HR"/>
        </w:rPr>
      </w:pP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 xml:space="preserve">Cijena se iskazuje u eurima, piše se brojkama bez PDV-a, PDV se iskazuje posebno, a na označenom mjestu iskazuje se s PDV–om. </w:t>
      </w:r>
    </w:p>
    <w:p w:rsidR="00246657" w:rsidRDefault="00246657">
      <w:pPr>
        <w:spacing w:after="0"/>
        <w:jc w:val="both"/>
        <w:rPr>
          <w:rFonts w:ascii="Times New Roman" w:hAnsi="Times New Roman"/>
          <w:sz w:val="24"/>
          <w:szCs w:val="24"/>
          <w:lang w:eastAsia="hr-HR"/>
        </w:rPr>
      </w:pPr>
    </w:p>
    <w:p w:rsidR="00246657" w:rsidRDefault="00DA5167">
      <w:pPr>
        <w:spacing w:after="0"/>
        <w:jc w:val="both"/>
        <w:rPr>
          <w:rFonts w:ascii="Times New Roman" w:hAnsi="Times New Roman"/>
          <w:sz w:val="24"/>
          <w:szCs w:val="24"/>
          <w:lang w:eastAsia="hr-HR"/>
        </w:rPr>
      </w:pPr>
      <w:r>
        <w:rPr>
          <w:rFonts w:ascii="Times New Roman" w:hAnsi="Times New Roman"/>
          <w:sz w:val="24"/>
          <w:szCs w:val="24"/>
          <w:lang w:eastAsia="hr-HR"/>
        </w:rPr>
        <w:t>Troškovnik mora biti popunjen na izvornom predloš</w:t>
      </w:r>
      <w:r>
        <w:rPr>
          <w:rFonts w:ascii="Times New Roman" w:hAnsi="Times New Roman"/>
          <w:sz w:val="24"/>
          <w:szCs w:val="24"/>
          <w:lang w:eastAsia="hr-HR"/>
        </w:rPr>
        <w:t>ku, bez mijenjanja, ispravljanja i prepisivanja izvornog teksta. Ponuditeljima nije dopušteno mijenjati tekst Troškovnika.</w:t>
      </w:r>
    </w:p>
    <w:p w:rsidR="00246657" w:rsidRDefault="00DA5167">
      <w:pPr>
        <w:spacing w:after="0"/>
        <w:jc w:val="both"/>
        <w:rPr>
          <w:rFonts w:ascii="Times New Roman" w:hAnsi="Times New Roman"/>
          <w:sz w:val="24"/>
          <w:szCs w:val="24"/>
        </w:rPr>
      </w:pPr>
      <w:r>
        <w:rPr>
          <w:rFonts w:ascii="Times New Roman" w:hAnsi="Times New Roman"/>
          <w:sz w:val="24"/>
          <w:szCs w:val="24"/>
        </w:rPr>
        <w:t>Ako ponuditelj nije u sustavu poreza na dodanu vrijednost, na mjesto predviđeno za upis cijene ponude s porezom na dodanu vrijednost,</w:t>
      </w:r>
      <w:r>
        <w:rPr>
          <w:rFonts w:ascii="Times New Roman" w:hAnsi="Times New Roman"/>
          <w:sz w:val="24"/>
          <w:szCs w:val="24"/>
        </w:rPr>
        <w:t xml:space="preserve"> upisuje se isti iznos kao što je upisan na mjestu predviđenom za upis cijene ponude bez poreza na dodanu vrijednost, a mjesto predviđeno za upis iznosa poreza na dodanu vrijednost ostavlja se prazno.</w:t>
      </w:r>
    </w:p>
    <w:p w:rsidR="00246657" w:rsidRDefault="00246657">
      <w:pPr>
        <w:spacing w:after="0"/>
        <w:rPr>
          <w:rFonts w:ascii="Times New Roman" w:hAnsi="Times New Roman"/>
          <w:sz w:val="24"/>
          <w:szCs w:val="24"/>
        </w:rPr>
      </w:pPr>
      <w:bookmarkStart w:id="121" w:name="_Toc324147794"/>
      <w:bookmarkStart w:id="122" w:name="_Toc324148077"/>
      <w:bookmarkStart w:id="123" w:name="_Toc324150016"/>
    </w:p>
    <w:p w:rsidR="00246657" w:rsidRDefault="00DA5167">
      <w:pPr>
        <w:pStyle w:val="Naslov1"/>
        <w:numPr>
          <w:ilvl w:val="0"/>
          <w:numId w:val="5"/>
        </w:numPr>
        <w:spacing w:before="0"/>
        <w:rPr>
          <w:szCs w:val="24"/>
        </w:rPr>
      </w:pPr>
      <w:bookmarkStart w:id="124" w:name="_Toc233040920"/>
      <w:r>
        <w:rPr>
          <w:szCs w:val="24"/>
        </w:rPr>
        <w:t>OSTALE ODREDBE</w:t>
      </w:r>
      <w:bookmarkEnd w:id="121"/>
      <w:bookmarkEnd w:id="122"/>
      <w:bookmarkEnd w:id="123"/>
      <w:bookmarkEnd w:id="124"/>
    </w:p>
    <w:p w:rsidR="00246657" w:rsidRDefault="00DA5167">
      <w:pPr>
        <w:pStyle w:val="Odlomakpopisa"/>
        <w:numPr>
          <w:ilvl w:val="1"/>
          <w:numId w:val="5"/>
        </w:numPr>
        <w:autoSpaceDE w:val="0"/>
        <w:autoSpaceDN w:val="0"/>
        <w:adjustRightInd w:val="0"/>
        <w:spacing w:after="0"/>
        <w:jc w:val="both"/>
        <w:rPr>
          <w:rStyle w:val="Naslov2Char"/>
          <w:szCs w:val="24"/>
        </w:rPr>
      </w:pPr>
      <w:bookmarkStart w:id="125" w:name="_Toc233040921"/>
      <w:bookmarkStart w:id="126" w:name="_Toc324147795"/>
      <w:bookmarkStart w:id="127" w:name="_Toc324148078"/>
      <w:bookmarkStart w:id="128" w:name="_Toc324150017"/>
      <w:bookmarkStart w:id="129" w:name="_Toc203370124"/>
      <w:bookmarkStart w:id="130" w:name="_Toc211731139"/>
      <w:bookmarkStart w:id="131" w:name="_Toc323802894"/>
      <w:bookmarkStart w:id="132" w:name="_Toc323812662"/>
      <w:bookmarkStart w:id="133" w:name="_Toc323813783"/>
      <w:r>
        <w:rPr>
          <w:rStyle w:val="Naslov2Char"/>
          <w:szCs w:val="24"/>
        </w:rPr>
        <w:t>Odredbe koje se odnose na zajednicu gos</w:t>
      </w:r>
      <w:r>
        <w:rPr>
          <w:rStyle w:val="Naslov2Char"/>
          <w:szCs w:val="24"/>
        </w:rPr>
        <w:t>podarskih subjekata</w:t>
      </w:r>
      <w:bookmarkEnd w:id="125"/>
      <w:r>
        <w:rPr>
          <w:rStyle w:val="Naslov2Char"/>
          <w:szCs w:val="24"/>
        </w:rPr>
        <w:t xml:space="preserve"> </w:t>
      </w:r>
      <w:bookmarkEnd w:id="126"/>
      <w:bookmarkEnd w:id="127"/>
      <w:bookmarkEnd w:id="128"/>
    </w:p>
    <w:p w:rsidR="00246657" w:rsidRDefault="00DA5167">
      <w:pPr>
        <w:spacing w:after="0"/>
        <w:jc w:val="both"/>
        <w:rPr>
          <w:rFonts w:ascii="Times New Roman" w:hAnsi="Times New Roman"/>
          <w:sz w:val="24"/>
          <w:szCs w:val="24"/>
        </w:rPr>
      </w:pPr>
      <w:bookmarkStart w:id="134" w:name="_Toc324147796"/>
      <w:bookmarkStart w:id="135" w:name="_Toc324148079"/>
      <w:bookmarkStart w:id="136" w:name="_Toc324150018"/>
      <w:r>
        <w:rPr>
          <w:rFonts w:ascii="Times New Roman" w:hAnsi="Times New Roman"/>
          <w:sz w:val="24"/>
          <w:szCs w:val="24"/>
        </w:rPr>
        <w:t xml:space="preserve">Ponuditelji iz zajednice gospodarskih subjekata mogu podnijeti zajedničku ponudu. </w:t>
      </w:r>
    </w:p>
    <w:p w:rsidR="00246657" w:rsidRDefault="00DA5167">
      <w:pPr>
        <w:pStyle w:val="Odlomakpopisa"/>
        <w:spacing w:after="0"/>
        <w:ind w:left="0"/>
        <w:contextualSpacing w:val="0"/>
        <w:jc w:val="both"/>
        <w:rPr>
          <w:rFonts w:ascii="Times New Roman" w:hAnsi="Times New Roman"/>
          <w:color w:val="000000"/>
          <w:sz w:val="24"/>
          <w:szCs w:val="24"/>
        </w:rPr>
      </w:pPr>
      <w:r>
        <w:rPr>
          <w:rFonts w:ascii="Times New Roman" w:hAnsi="Times New Roman"/>
          <w:color w:val="000000"/>
          <w:sz w:val="24"/>
          <w:szCs w:val="24"/>
        </w:rPr>
        <w:t>Ponuditelj koji je samostalno podnio ponudu ne smije istodobno sudjelovati u zajedničkoj ponudi.</w:t>
      </w:r>
    </w:p>
    <w:p w:rsidR="00246657" w:rsidRDefault="00DA5167">
      <w:pPr>
        <w:pStyle w:val="Odlomakpopisa"/>
        <w:spacing w:after="0"/>
        <w:ind w:left="0"/>
        <w:contextualSpacing w:val="0"/>
        <w:jc w:val="both"/>
        <w:rPr>
          <w:rFonts w:ascii="Times New Roman" w:hAnsi="Times New Roman"/>
          <w:color w:val="000000"/>
          <w:sz w:val="24"/>
          <w:szCs w:val="24"/>
        </w:rPr>
      </w:pPr>
      <w:r>
        <w:rPr>
          <w:rFonts w:ascii="Times New Roman" w:hAnsi="Times New Roman"/>
          <w:color w:val="000000"/>
          <w:sz w:val="24"/>
          <w:szCs w:val="24"/>
        </w:rPr>
        <w:t>U slučaju zajedničke ponude, u ponudi mora biti naveden</w:t>
      </w:r>
      <w:r>
        <w:rPr>
          <w:rFonts w:ascii="Times New Roman" w:hAnsi="Times New Roman"/>
          <w:color w:val="000000"/>
          <w:sz w:val="24"/>
          <w:szCs w:val="24"/>
        </w:rPr>
        <w:t>o koji će dio ugovora o nabavi (predmet, količina, vrijednost i postotni dio) izvršavati pojedini član zajednice. Naručitelj neposredno plaća svakom članu zajednice za onaj dio ugovora o javnoj nabavi koji je on izvršio, ako zajednica gospodarskih subjekat</w:t>
      </w:r>
      <w:r>
        <w:rPr>
          <w:rFonts w:ascii="Times New Roman" w:hAnsi="Times New Roman"/>
          <w:color w:val="000000"/>
          <w:sz w:val="24"/>
          <w:szCs w:val="24"/>
        </w:rPr>
        <w:t xml:space="preserve">a ne odredi drugačije. </w:t>
      </w:r>
    </w:p>
    <w:p w:rsidR="00246657" w:rsidRDefault="00246657">
      <w:pPr>
        <w:pStyle w:val="Odlomakpopisa"/>
        <w:spacing w:after="0"/>
        <w:ind w:left="0"/>
        <w:contextualSpacing w:val="0"/>
        <w:jc w:val="both"/>
        <w:rPr>
          <w:rFonts w:ascii="Times New Roman" w:hAnsi="Times New Roman"/>
          <w:color w:val="000000"/>
          <w:sz w:val="24"/>
          <w:szCs w:val="24"/>
        </w:rPr>
      </w:pPr>
    </w:p>
    <w:p w:rsidR="00246657" w:rsidRDefault="00DA5167">
      <w:pPr>
        <w:pStyle w:val="Naslov2"/>
        <w:numPr>
          <w:ilvl w:val="1"/>
          <w:numId w:val="5"/>
        </w:numPr>
        <w:spacing w:before="0"/>
        <w:rPr>
          <w:szCs w:val="24"/>
          <w:lang w:eastAsia="hr-HR"/>
        </w:rPr>
      </w:pPr>
      <w:bookmarkStart w:id="137" w:name="_Toc233040922"/>
      <w:r>
        <w:rPr>
          <w:szCs w:val="24"/>
          <w:lang w:eastAsia="hr-HR"/>
        </w:rPr>
        <w:t xml:space="preserve">Odredbe koje se odnose na </w:t>
      </w:r>
      <w:bookmarkEnd w:id="134"/>
      <w:bookmarkEnd w:id="135"/>
      <w:bookmarkEnd w:id="136"/>
      <w:r>
        <w:rPr>
          <w:szCs w:val="24"/>
          <w:lang w:eastAsia="hr-HR"/>
        </w:rPr>
        <w:t>podugovaratelje</w:t>
      </w:r>
      <w:bookmarkEnd w:id="137"/>
    </w:p>
    <w:p w:rsidR="00246657" w:rsidRDefault="00DA5167">
      <w:pPr>
        <w:autoSpaceDE w:val="0"/>
        <w:autoSpaceDN w:val="0"/>
        <w:adjustRightInd w:val="0"/>
        <w:spacing w:after="0"/>
        <w:jc w:val="both"/>
        <w:rPr>
          <w:rFonts w:ascii="Times New Roman" w:hAnsi="Times New Roman"/>
          <w:sz w:val="24"/>
          <w:szCs w:val="24"/>
          <w:lang w:eastAsia="hr-HR"/>
        </w:rPr>
      </w:pPr>
      <w:bookmarkStart w:id="138" w:name="_Toc324147797"/>
      <w:bookmarkStart w:id="139" w:name="_Toc324148080"/>
      <w:bookmarkStart w:id="140" w:name="_Toc324150019"/>
      <w:r>
        <w:rPr>
          <w:rFonts w:ascii="Times New Roman" w:hAnsi="Times New Roman"/>
          <w:sz w:val="24"/>
          <w:szCs w:val="24"/>
          <w:lang w:eastAsia="hr-HR"/>
        </w:rPr>
        <w:t>Ukoliko gospodarski subjekt namjerava dio ugovora o nabavi dati u podugovor jednom ili više podugovaratelja, obvezan je u ponudi:</w:t>
      </w:r>
    </w:p>
    <w:p w:rsidR="00246657" w:rsidRDefault="00246657">
      <w:pPr>
        <w:autoSpaceDE w:val="0"/>
        <w:autoSpaceDN w:val="0"/>
        <w:adjustRightInd w:val="0"/>
        <w:spacing w:after="0"/>
        <w:jc w:val="both"/>
        <w:rPr>
          <w:rFonts w:ascii="Times New Roman" w:hAnsi="Times New Roman"/>
          <w:sz w:val="24"/>
          <w:szCs w:val="24"/>
          <w:lang w:eastAsia="hr-HR"/>
        </w:rPr>
      </w:pPr>
    </w:p>
    <w:p w:rsidR="00246657" w:rsidRDefault="00DA5167">
      <w:pPr>
        <w:autoSpaceDE w:val="0"/>
        <w:autoSpaceDN w:val="0"/>
        <w:adjustRightInd w:val="0"/>
        <w:spacing w:after="0"/>
        <w:ind w:left="284" w:hanging="284"/>
        <w:jc w:val="both"/>
        <w:rPr>
          <w:rFonts w:ascii="Times New Roman" w:hAnsi="Times New Roman"/>
          <w:sz w:val="24"/>
          <w:szCs w:val="24"/>
          <w:lang w:eastAsia="hr-HR"/>
        </w:rPr>
      </w:pPr>
      <w:r>
        <w:rPr>
          <w:rFonts w:ascii="Times New Roman" w:hAnsi="Times New Roman"/>
          <w:sz w:val="24"/>
          <w:szCs w:val="24"/>
          <w:lang w:eastAsia="hr-HR"/>
        </w:rPr>
        <w:t>1. navesti koji dio ugovora namjerava dati u podugovor (pr</w:t>
      </w:r>
      <w:r>
        <w:rPr>
          <w:rFonts w:ascii="Times New Roman" w:hAnsi="Times New Roman"/>
          <w:sz w:val="24"/>
          <w:szCs w:val="24"/>
          <w:lang w:eastAsia="hr-HR"/>
        </w:rPr>
        <w:t xml:space="preserve">edmet ili količina, vrijednost ili postotni dio) </w:t>
      </w:r>
    </w:p>
    <w:p w:rsidR="00246657" w:rsidRDefault="00DA5167">
      <w:pPr>
        <w:autoSpaceDE w:val="0"/>
        <w:autoSpaceDN w:val="0"/>
        <w:adjustRightInd w:val="0"/>
        <w:spacing w:after="0"/>
        <w:ind w:left="284" w:hanging="284"/>
        <w:jc w:val="both"/>
        <w:rPr>
          <w:rFonts w:ascii="Times New Roman" w:hAnsi="Times New Roman"/>
          <w:sz w:val="24"/>
          <w:szCs w:val="24"/>
          <w:lang w:eastAsia="hr-HR"/>
        </w:rPr>
      </w:pPr>
      <w:r>
        <w:rPr>
          <w:rFonts w:ascii="Times New Roman" w:hAnsi="Times New Roman"/>
          <w:sz w:val="24"/>
          <w:szCs w:val="24"/>
          <w:lang w:eastAsia="hr-HR"/>
        </w:rPr>
        <w:t>2. navesti podatke o podugovarateljima (naziv ili tvrtka, sjedište, OIB ili nacionalni identifikacijski broj, broj računa, zakonski zastupnici podugovaratelja).</w:t>
      </w:r>
    </w:p>
    <w:p w:rsidR="00246657" w:rsidRDefault="00246657">
      <w:pPr>
        <w:autoSpaceDE w:val="0"/>
        <w:autoSpaceDN w:val="0"/>
        <w:adjustRightInd w:val="0"/>
        <w:spacing w:after="0"/>
        <w:ind w:left="284" w:hanging="284"/>
        <w:jc w:val="both"/>
        <w:rPr>
          <w:rFonts w:ascii="Times New Roman" w:hAnsi="Times New Roman"/>
          <w:sz w:val="24"/>
          <w:szCs w:val="24"/>
          <w:lang w:eastAsia="hr-HR"/>
        </w:rPr>
      </w:pPr>
    </w:p>
    <w:p w:rsidR="00246657" w:rsidRDefault="00DA5167">
      <w:pPr>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Ako je gospodarski subjekt</w:t>
      </w:r>
      <w:r>
        <w:rPr>
          <w:rFonts w:ascii="Times New Roman" w:hAnsi="Times New Roman"/>
          <w:sz w:val="24"/>
          <w:szCs w:val="24"/>
          <w:lang w:eastAsia="hr-HR"/>
        </w:rPr>
        <w:t xml:space="preserve"> dio ugovora dao u podugovor, dostavljeni podaci će biti navedeni u ugovoru.</w:t>
      </w:r>
    </w:p>
    <w:p w:rsidR="00246657" w:rsidRDefault="00DA5167">
      <w:pPr>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 xml:space="preserve">Ako se dio ugovora daje u podugovor, tada za usluge  koje će obaviti podugovatelj Naručitelj neposredno plaća podugovaratelju, osim ako to odabrani ponuditelj dokaže da su obveze </w:t>
      </w:r>
      <w:r>
        <w:rPr>
          <w:rFonts w:ascii="Times New Roman" w:hAnsi="Times New Roman"/>
          <w:sz w:val="24"/>
          <w:szCs w:val="24"/>
          <w:lang w:eastAsia="hr-HR"/>
        </w:rPr>
        <w:t>prema podugovaratelju za taj dio ugovora već podmirene. Odabrani ponuditelj mora svom računu priložiti račune svojih  podugovaratelja koje je prethodno potvrdio.</w:t>
      </w:r>
    </w:p>
    <w:p w:rsidR="00246657" w:rsidRDefault="00246657">
      <w:pPr>
        <w:autoSpaceDE w:val="0"/>
        <w:autoSpaceDN w:val="0"/>
        <w:adjustRightInd w:val="0"/>
        <w:spacing w:after="0"/>
        <w:jc w:val="both"/>
        <w:rPr>
          <w:rFonts w:ascii="Times New Roman" w:hAnsi="Times New Roman"/>
          <w:sz w:val="24"/>
          <w:szCs w:val="24"/>
          <w:lang w:eastAsia="hr-HR"/>
        </w:rPr>
      </w:pPr>
    </w:p>
    <w:p w:rsidR="00246657" w:rsidRDefault="00DA5167">
      <w:pPr>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Ugovaratelj može tijekom izvršenja ugovora od javnog Naručitelja zahtijevati odobrenje za:</w:t>
      </w:r>
    </w:p>
    <w:p w:rsidR="00246657" w:rsidRDefault="00DA5167">
      <w:pPr>
        <w:pStyle w:val="Odlomakpopisa"/>
        <w:numPr>
          <w:ilvl w:val="0"/>
          <w:numId w:val="10"/>
        </w:numPr>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pr</w:t>
      </w:r>
      <w:r>
        <w:rPr>
          <w:rFonts w:ascii="Times New Roman" w:hAnsi="Times New Roman"/>
          <w:sz w:val="24"/>
          <w:szCs w:val="24"/>
          <w:lang w:eastAsia="hr-HR"/>
        </w:rPr>
        <w:t>omjenu podugovaratelja za onaj dio ugovora koji je prethodno dao u podugovor,</w:t>
      </w:r>
    </w:p>
    <w:p w:rsidR="00246657" w:rsidRDefault="00DA5167">
      <w:pPr>
        <w:pStyle w:val="Odlomakpopisa"/>
        <w:numPr>
          <w:ilvl w:val="0"/>
          <w:numId w:val="10"/>
        </w:numPr>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preuzimanje izvršenja dijela ugovora koji je prethodno dao u podugovor,</w:t>
      </w:r>
    </w:p>
    <w:p w:rsidR="00246657" w:rsidRDefault="00DA5167">
      <w:pPr>
        <w:pStyle w:val="Odlomakpopisa"/>
        <w:numPr>
          <w:ilvl w:val="0"/>
          <w:numId w:val="10"/>
        </w:numPr>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lastRenderedPageBreak/>
        <w:t>uvođenje jednog ili više novih podugovaratelja čiji ukupni udio ne smije prijeći 50% vrijednosti ugovora b</w:t>
      </w:r>
      <w:r>
        <w:rPr>
          <w:rFonts w:ascii="Times New Roman" w:hAnsi="Times New Roman"/>
          <w:sz w:val="24"/>
          <w:szCs w:val="24"/>
          <w:lang w:eastAsia="hr-HR"/>
        </w:rPr>
        <w:t>ez poreza na dodanu vrijednost, neovisno o tome je li prethodno dao dio ugovora u podugovor ili ne.</w:t>
      </w:r>
    </w:p>
    <w:p w:rsidR="00246657" w:rsidRDefault="00DA5167">
      <w:pPr>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Ukoliko ugovaratelj zatraži od Naručitelja promjenu podugovaratelja ili uvođenje jednog ili više novih podugovaratelja, mora Naručitelju dostaviti podatke (</w:t>
      </w:r>
      <w:r>
        <w:rPr>
          <w:rFonts w:ascii="Times New Roman" w:hAnsi="Times New Roman"/>
          <w:sz w:val="24"/>
          <w:szCs w:val="24"/>
          <w:lang w:eastAsia="hr-HR"/>
        </w:rPr>
        <w:t>naziv ili tvrtka, sjedište, OIB ili nacionalni identifikacijski broj, broj računa, zakonski zastupnici podugovaratelja, predmet ili količina, vrijednost ili postotni dio) za novog podugovaratelja.</w:t>
      </w:r>
    </w:p>
    <w:p w:rsidR="00246657" w:rsidRDefault="00DA5167">
      <w:pPr>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 xml:space="preserve">Ako ponuditelj ne dostavi podatke o podugovaratelju smatra </w:t>
      </w:r>
      <w:r>
        <w:rPr>
          <w:rFonts w:ascii="Times New Roman" w:hAnsi="Times New Roman"/>
          <w:sz w:val="24"/>
          <w:szCs w:val="24"/>
          <w:lang w:eastAsia="hr-HR"/>
        </w:rPr>
        <w:t>se da će cjelokupni predmet nabave izvršiti samostalno.</w:t>
      </w:r>
    </w:p>
    <w:p w:rsidR="00246657" w:rsidRDefault="00246657">
      <w:pPr>
        <w:autoSpaceDE w:val="0"/>
        <w:autoSpaceDN w:val="0"/>
        <w:adjustRightInd w:val="0"/>
        <w:spacing w:after="0"/>
        <w:jc w:val="both"/>
        <w:rPr>
          <w:rFonts w:ascii="Times New Roman" w:hAnsi="Times New Roman"/>
          <w:sz w:val="24"/>
          <w:szCs w:val="24"/>
          <w:lang w:eastAsia="hr-HR"/>
        </w:rPr>
      </w:pPr>
    </w:p>
    <w:p w:rsidR="00246657" w:rsidRDefault="00DA5167">
      <w:pPr>
        <w:pStyle w:val="Naslov2"/>
        <w:numPr>
          <w:ilvl w:val="1"/>
          <w:numId w:val="5"/>
        </w:numPr>
        <w:spacing w:before="0"/>
        <w:rPr>
          <w:szCs w:val="24"/>
          <w:lang w:eastAsia="hr-HR"/>
        </w:rPr>
      </w:pPr>
      <w:bookmarkStart w:id="141" w:name="_Toc233040923"/>
      <w:r>
        <w:rPr>
          <w:szCs w:val="24"/>
          <w:lang w:eastAsia="hr-HR"/>
        </w:rPr>
        <w:t>Jamstva</w:t>
      </w:r>
      <w:bookmarkEnd w:id="138"/>
      <w:bookmarkEnd w:id="139"/>
      <w:bookmarkEnd w:id="140"/>
      <w:bookmarkEnd w:id="141"/>
    </w:p>
    <w:p w:rsidR="00246657" w:rsidRDefault="00DA5167">
      <w:pPr>
        <w:pStyle w:val="Naslov3"/>
        <w:numPr>
          <w:ilvl w:val="2"/>
          <w:numId w:val="5"/>
        </w:numPr>
        <w:spacing w:before="0" w:line="276" w:lineRule="auto"/>
        <w:rPr>
          <w:szCs w:val="24"/>
        </w:rPr>
      </w:pPr>
      <w:bookmarkStart w:id="142" w:name="_Toc324147798"/>
      <w:bookmarkStart w:id="143" w:name="_Toc324148081"/>
      <w:bookmarkStart w:id="144" w:name="_Toc324150020"/>
      <w:bookmarkStart w:id="145" w:name="_Toc233040924"/>
      <w:r>
        <w:rPr>
          <w:szCs w:val="24"/>
        </w:rPr>
        <w:t xml:space="preserve">Jamstvo </w:t>
      </w:r>
      <w:bookmarkEnd w:id="142"/>
      <w:bookmarkEnd w:id="143"/>
      <w:r>
        <w:rPr>
          <w:szCs w:val="24"/>
        </w:rPr>
        <w:t>za ozbiljnost ponude</w:t>
      </w:r>
      <w:bookmarkEnd w:id="144"/>
      <w:bookmarkEnd w:id="145"/>
    </w:p>
    <w:p w:rsidR="00246657" w:rsidRDefault="00DA5167">
      <w:pPr>
        <w:spacing w:after="0"/>
        <w:jc w:val="both"/>
        <w:rPr>
          <w:rFonts w:ascii="Times New Roman" w:eastAsia="Calibri" w:hAnsi="Times New Roman"/>
          <w:sz w:val="24"/>
          <w:szCs w:val="24"/>
        </w:rPr>
      </w:pPr>
      <w:r>
        <w:rPr>
          <w:rFonts w:ascii="Times New Roman" w:hAnsi="Times New Roman"/>
          <w:sz w:val="24"/>
          <w:szCs w:val="24"/>
        </w:rPr>
        <w:t>Ponuditelj je obvezan dostaviti jamstvo za ozbiljnost ponude u obliku novčanog pologa ili u obliku zadužnice ili bjanko zadužnice u iznosu od 500,00 eura. Novčani</w:t>
      </w:r>
      <w:r>
        <w:rPr>
          <w:rFonts w:ascii="Times New Roman" w:hAnsi="Times New Roman"/>
          <w:sz w:val="24"/>
          <w:szCs w:val="24"/>
        </w:rPr>
        <w:t xml:space="preserve"> polog potrebno je uplatiti na žiro račun Naručitelja Grad Zadar: </w:t>
      </w:r>
      <w:r>
        <w:rPr>
          <w:rStyle w:val="Naglaeno"/>
          <w:rFonts w:ascii="Times New Roman" w:hAnsi="Times New Roman"/>
          <w:b w:val="0"/>
          <w:color w:val="333333"/>
          <w:sz w:val="24"/>
          <w:szCs w:val="24"/>
          <w:shd w:val="clear" w:color="auto" w:fill="FFFFFF"/>
        </w:rPr>
        <w:t>HR59240700018525000009</w:t>
      </w:r>
      <w:r>
        <w:rPr>
          <w:rFonts w:ascii="Times New Roman" w:hAnsi="Times New Roman"/>
          <w:b/>
          <w:sz w:val="24"/>
          <w:szCs w:val="24"/>
        </w:rPr>
        <w:t>,</w:t>
      </w:r>
      <w:r>
        <w:rPr>
          <w:rFonts w:ascii="Times New Roman" w:hAnsi="Times New Roman"/>
          <w:sz w:val="24"/>
          <w:szCs w:val="24"/>
        </w:rPr>
        <w:t xml:space="preserve"> s pozivom na broj HR68 </w:t>
      </w:r>
      <w:r>
        <w:rPr>
          <w:rStyle w:val="Naglaeno"/>
          <w:rFonts w:ascii="Times New Roman" w:hAnsi="Times New Roman"/>
          <w:b w:val="0"/>
          <w:color w:val="333333"/>
          <w:sz w:val="24"/>
          <w:szCs w:val="24"/>
          <w:shd w:val="clear" w:color="auto" w:fill="FFFFFF"/>
        </w:rPr>
        <w:t>7803-13029-OIB ponuditelja</w:t>
      </w:r>
      <w:r>
        <w:rPr>
          <w:rFonts w:ascii="Times New Roman" w:eastAsia="Calibri" w:hAnsi="Times New Roman"/>
          <w:sz w:val="24"/>
          <w:szCs w:val="24"/>
        </w:rPr>
        <w:t xml:space="preserve">. </w:t>
      </w:r>
    </w:p>
    <w:p w:rsidR="00246657" w:rsidRDefault="00246657">
      <w:pPr>
        <w:spacing w:after="0"/>
        <w:jc w:val="both"/>
        <w:rPr>
          <w:rFonts w:ascii="Times New Roman" w:eastAsia="Calibri" w:hAnsi="Times New Roman"/>
          <w:sz w:val="24"/>
          <w:szCs w:val="24"/>
        </w:rPr>
      </w:pPr>
    </w:p>
    <w:p w:rsidR="00246657" w:rsidRDefault="00DA5167">
      <w:pPr>
        <w:spacing w:after="0"/>
        <w:jc w:val="both"/>
        <w:rPr>
          <w:rFonts w:ascii="Times New Roman" w:eastAsia="Calibri" w:hAnsi="Times New Roman"/>
          <w:sz w:val="24"/>
          <w:szCs w:val="24"/>
        </w:rPr>
      </w:pPr>
      <w:r>
        <w:rPr>
          <w:rFonts w:ascii="Times New Roman" w:eastAsia="Calibri" w:hAnsi="Times New Roman"/>
          <w:sz w:val="24"/>
          <w:szCs w:val="24"/>
        </w:rPr>
        <w:t>Ukoliko ponuditelj kao jamstvo za ozbiljnost ponude daje novčani polog, dokaz o uplaćenom pologu na temelju kojeg</w:t>
      </w:r>
      <w:r>
        <w:rPr>
          <w:rFonts w:ascii="Times New Roman" w:eastAsia="Calibri" w:hAnsi="Times New Roman"/>
          <w:sz w:val="24"/>
          <w:szCs w:val="24"/>
        </w:rPr>
        <w:t xml:space="preserve"> se može utvrditi da je transakcija izvršena ponuditelj dostavlja u svojoj ponudi, pri čemu se dokazom smatraju i neovjerene preslike ili ispisi provedenih naloga za plaćanje, uključujući i onih izdanih u elektroničkom obliku. </w:t>
      </w:r>
    </w:p>
    <w:p w:rsidR="00246657" w:rsidRDefault="00246657">
      <w:pPr>
        <w:spacing w:after="0"/>
        <w:jc w:val="both"/>
        <w:rPr>
          <w:rFonts w:ascii="Times New Roman" w:eastAsia="Calibri"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Ukoliko se dostavlja zadužn</w:t>
      </w:r>
      <w:r>
        <w:rPr>
          <w:rFonts w:ascii="Times New Roman" w:hAnsi="Times New Roman"/>
          <w:sz w:val="24"/>
          <w:szCs w:val="24"/>
        </w:rPr>
        <w:t xml:space="preserve">ica ili bjanko zadužnice iste moraju biti ispunjenje sukladno </w:t>
      </w:r>
      <w:r>
        <w:rPr>
          <w:rFonts w:ascii="Times New Roman" w:eastAsia="Calibri" w:hAnsi="Times New Roman"/>
          <w:bCs/>
          <w:sz w:val="24"/>
          <w:szCs w:val="24"/>
        </w:rPr>
        <w:t>Pravilniku o obliku i sadržaju zadužnice („Narodne novine“ broj 115/12.,  82/17., 154/22.) ili Pravilniku o obliku i sadržaju bjanko zadužnice („Narodne novine“ broj 115/12., 82/17.,  154/22.) t</w:t>
      </w:r>
      <w:r>
        <w:rPr>
          <w:rFonts w:ascii="Times New Roman" w:eastAsia="Calibri" w:hAnsi="Times New Roman"/>
          <w:bCs/>
          <w:sz w:val="24"/>
          <w:szCs w:val="24"/>
        </w:rPr>
        <w:t xml:space="preserve">e dostavljene </w:t>
      </w:r>
      <w:r>
        <w:rPr>
          <w:rFonts w:ascii="Times New Roman" w:eastAsia="Calibri" w:hAnsi="Times New Roman"/>
          <w:sz w:val="24"/>
          <w:szCs w:val="24"/>
        </w:rPr>
        <w:t>u izvorniku, u papirnatom obliku do isteka roka za dostavu ponuda, nastavno uputama iz točke 5.2. ovog Poziva.</w:t>
      </w:r>
    </w:p>
    <w:p w:rsidR="00246657" w:rsidRDefault="00DA5167">
      <w:pPr>
        <w:spacing w:after="0"/>
        <w:jc w:val="both"/>
        <w:rPr>
          <w:rFonts w:ascii="Times New Roman" w:eastAsia="Calibri" w:hAnsi="Times New Roman"/>
          <w:sz w:val="24"/>
          <w:szCs w:val="24"/>
        </w:rPr>
      </w:pPr>
      <w:r>
        <w:rPr>
          <w:rFonts w:ascii="Times New Roman" w:eastAsia="Calibri" w:hAnsi="Times New Roman"/>
          <w:sz w:val="24"/>
          <w:szCs w:val="24"/>
        </w:rPr>
        <w:t>Trajanje jamstva za ozbiljnost ponude ne smije biti kraće od roka valjanosti ponude.</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 xml:space="preserve">Jamstvo će Naručitelj koristiti u slučaju da </w:t>
      </w:r>
      <w:r>
        <w:rPr>
          <w:rFonts w:ascii="Times New Roman" w:hAnsi="Times New Roman"/>
          <w:sz w:val="24"/>
          <w:szCs w:val="24"/>
        </w:rPr>
        <w:t>ponuditelj odustane od svoje ponude u roku njezine valjanosti, dostavi neistinite podatke ili ne dostavi izvornike ili ovjerene preslike, ne prihvati ispravak računske pogreške, ukoliko odbije potpisati ugovor ili ne dostavi jamstvo za uredno ispunjenje ug</w:t>
      </w:r>
      <w:r>
        <w:rPr>
          <w:rFonts w:ascii="Times New Roman" w:hAnsi="Times New Roman"/>
          <w:sz w:val="24"/>
          <w:szCs w:val="24"/>
        </w:rPr>
        <w:t>ovora.</w:t>
      </w:r>
    </w:p>
    <w:p w:rsidR="00246657" w:rsidRDefault="00DA5167">
      <w:p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Neiskorišteno jamstvo za ozbiljnost ponude Naručitelj će vratiti ponuditeljima nakon završetka postupka, a odabranom ponuditelju nakon sklapanja ugovora i dostave jamstva za uredno ispunjenje ugovora.</w:t>
      </w:r>
    </w:p>
    <w:p w:rsidR="00246657" w:rsidRDefault="00DA5167">
      <w:p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Novčani polog vraća se na račun ponuditelja, a zadužnica ili bjanko zadužnica vraća se ponuditelju u izvorniku.</w:t>
      </w:r>
    </w:p>
    <w:p w:rsidR="00246657" w:rsidRDefault="00DA5167">
      <w:pPr>
        <w:pStyle w:val="Naslov3"/>
        <w:numPr>
          <w:ilvl w:val="2"/>
          <w:numId w:val="5"/>
        </w:numPr>
        <w:spacing w:before="0" w:line="276" w:lineRule="auto"/>
        <w:rPr>
          <w:szCs w:val="24"/>
        </w:rPr>
      </w:pPr>
      <w:bookmarkStart w:id="146" w:name="_Toc233040925"/>
      <w:r>
        <w:rPr>
          <w:szCs w:val="24"/>
        </w:rPr>
        <w:t>Jamstvo za uredno ispunjenje ugovora</w:t>
      </w:r>
      <w:bookmarkEnd w:id="146"/>
    </w:p>
    <w:p w:rsidR="00246657" w:rsidRDefault="00DA5167">
      <w:pPr>
        <w:spacing w:after="0"/>
        <w:jc w:val="both"/>
        <w:rPr>
          <w:rFonts w:ascii="Times New Roman" w:hAnsi="Times New Roman"/>
          <w:sz w:val="24"/>
          <w:szCs w:val="24"/>
        </w:rPr>
      </w:pPr>
      <w:r>
        <w:rPr>
          <w:rFonts w:ascii="Times New Roman" w:hAnsi="Times New Roman"/>
          <w:sz w:val="24"/>
          <w:szCs w:val="24"/>
        </w:rPr>
        <w:t xml:space="preserve">Odabrani ponuditelj je obvezan u roku od 10 (deset) dana od obostranog potpisa Naručitelju predati jamstvo </w:t>
      </w:r>
      <w:r>
        <w:rPr>
          <w:rFonts w:ascii="Times New Roman" w:hAnsi="Times New Roman"/>
          <w:sz w:val="24"/>
          <w:szCs w:val="24"/>
        </w:rPr>
        <w:t>za uredno ispunjenje ugovora, u vrijednosti 10% cijene ugovorenih usluga bez PDV-a, u obliku zadužnice ili bjanko zadužnice ovjerene kod javnog bilježnika.</w:t>
      </w:r>
    </w:p>
    <w:p w:rsidR="00246657" w:rsidRDefault="00DA5167">
      <w:pPr>
        <w:spacing w:after="0"/>
        <w:jc w:val="both"/>
        <w:rPr>
          <w:rFonts w:ascii="Times New Roman" w:hAnsi="Times New Roman"/>
          <w:sz w:val="24"/>
          <w:szCs w:val="24"/>
        </w:rPr>
      </w:pPr>
      <w:r>
        <w:rPr>
          <w:rFonts w:ascii="Times New Roman" w:hAnsi="Times New Roman"/>
          <w:sz w:val="24"/>
          <w:szCs w:val="24"/>
        </w:rPr>
        <w:lastRenderedPageBreak/>
        <w:t>Jamstvo za uredno ispunjenje ugovora naplatit će se ukoliko izvršitelj povrijedi obveze preuzete ugo</w:t>
      </w:r>
      <w:r>
        <w:rPr>
          <w:rFonts w:ascii="Times New Roman" w:hAnsi="Times New Roman"/>
          <w:sz w:val="24"/>
          <w:szCs w:val="24"/>
        </w:rPr>
        <w:t>vorom. Odabrani ponuditelj može uplatiti jamstvo i u obliku novčanog pologa.</w:t>
      </w:r>
    </w:p>
    <w:p w:rsidR="00246657" w:rsidRDefault="00DA5167">
      <w:pPr>
        <w:spacing w:after="0"/>
        <w:jc w:val="both"/>
        <w:rPr>
          <w:rFonts w:ascii="Times New Roman" w:hAnsi="Times New Roman"/>
          <w:sz w:val="24"/>
          <w:szCs w:val="24"/>
        </w:rPr>
      </w:pPr>
      <w:r>
        <w:rPr>
          <w:rFonts w:ascii="Times New Roman" w:hAnsi="Times New Roman"/>
          <w:sz w:val="24"/>
          <w:szCs w:val="24"/>
        </w:rPr>
        <w:t>Jamstvo se može naplatiti radi podmirenja dospjele ugovorne kazne, naknade štete te troškova otklanjanja nedostataka projektne dokumentacije koje Izvršitelj nije otklonio u ostavl</w:t>
      </w:r>
      <w:r>
        <w:rPr>
          <w:rFonts w:ascii="Times New Roman" w:hAnsi="Times New Roman"/>
          <w:sz w:val="24"/>
          <w:szCs w:val="24"/>
        </w:rPr>
        <w:t>jenom roku.</w:t>
      </w:r>
    </w:p>
    <w:p w:rsidR="00246657" w:rsidRDefault="00246657">
      <w:pPr>
        <w:spacing w:after="0"/>
        <w:jc w:val="both"/>
        <w:rPr>
          <w:rFonts w:ascii="Times New Roman" w:hAnsi="Times New Roman"/>
          <w:sz w:val="24"/>
          <w:szCs w:val="24"/>
        </w:rPr>
      </w:pPr>
    </w:p>
    <w:p w:rsidR="00246657" w:rsidRDefault="00DA5167">
      <w:pPr>
        <w:pStyle w:val="Naslov2"/>
        <w:numPr>
          <w:ilvl w:val="1"/>
          <w:numId w:val="5"/>
        </w:numPr>
        <w:spacing w:before="0"/>
        <w:rPr>
          <w:szCs w:val="24"/>
          <w:lang w:eastAsia="hr-HR"/>
        </w:rPr>
      </w:pPr>
      <w:bookmarkStart w:id="147" w:name="_Toc233040926"/>
      <w:r>
        <w:rPr>
          <w:szCs w:val="24"/>
        </w:rPr>
        <w:t>Način i oblik predaje projektne dokumentacije</w:t>
      </w:r>
      <w:bookmarkEnd w:id="147"/>
    </w:p>
    <w:p w:rsidR="00246657" w:rsidRDefault="00DA5167">
      <w:pPr>
        <w:spacing w:after="0"/>
        <w:jc w:val="both"/>
        <w:rPr>
          <w:rFonts w:ascii="Times New Roman" w:hAnsi="Times New Roman"/>
          <w:sz w:val="24"/>
          <w:szCs w:val="24"/>
        </w:rPr>
      </w:pPr>
      <w:r>
        <w:rPr>
          <w:rFonts w:ascii="Times New Roman" w:hAnsi="Times New Roman"/>
          <w:sz w:val="24"/>
          <w:szCs w:val="24"/>
        </w:rPr>
        <w:t>Odabrani ponuditelj dužan je izrađenu projektnu dokumentaciju predavati po fazama, u rokovima i sadržaju utvrđenima ovim Pozivom, Projektnim zadatkom i ugovorom.</w:t>
      </w:r>
    </w:p>
    <w:p w:rsidR="00246657" w:rsidRDefault="00DA5167">
      <w:pPr>
        <w:spacing w:after="0"/>
        <w:jc w:val="both"/>
        <w:rPr>
          <w:rFonts w:ascii="Times New Roman" w:hAnsi="Times New Roman"/>
          <w:sz w:val="24"/>
          <w:szCs w:val="24"/>
        </w:rPr>
      </w:pPr>
      <w:r>
        <w:rPr>
          <w:rFonts w:ascii="Times New Roman" w:hAnsi="Times New Roman"/>
          <w:sz w:val="24"/>
          <w:szCs w:val="24"/>
        </w:rPr>
        <w:t xml:space="preserve">Radna verzija svake faze projektne </w:t>
      </w:r>
      <w:r>
        <w:rPr>
          <w:rFonts w:ascii="Times New Roman" w:hAnsi="Times New Roman"/>
          <w:sz w:val="24"/>
          <w:szCs w:val="24"/>
        </w:rPr>
        <w:t>dokumentacije dostavlja se Naručitelju u digitalnom obliku radi pregleda i davanja primjedbi.</w:t>
      </w:r>
    </w:p>
    <w:p w:rsidR="00246657" w:rsidRDefault="00DA5167">
      <w:pPr>
        <w:spacing w:after="0"/>
        <w:jc w:val="both"/>
        <w:rPr>
          <w:rFonts w:ascii="Times New Roman" w:hAnsi="Times New Roman"/>
          <w:sz w:val="24"/>
          <w:szCs w:val="24"/>
        </w:rPr>
      </w:pPr>
      <w:r>
        <w:rPr>
          <w:rFonts w:ascii="Times New Roman" w:hAnsi="Times New Roman"/>
          <w:sz w:val="24"/>
          <w:szCs w:val="24"/>
        </w:rPr>
        <w:t>Nakon prihvaćanja pojedine faze, odabrani ponuditelj du</w:t>
      </w:r>
      <w:r>
        <w:rPr>
          <w:rFonts w:ascii="Times New Roman" w:eastAsia="Malgun Gothic Semilight" w:hAnsi="Times New Roman"/>
          <w:sz w:val="24"/>
          <w:szCs w:val="24"/>
        </w:rPr>
        <w:t>ž</w:t>
      </w:r>
      <w:r>
        <w:rPr>
          <w:rFonts w:ascii="Times New Roman" w:hAnsi="Times New Roman"/>
          <w:sz w:val="24"/>
          <w:szCs w:val="24"/>
        </w:rPr>
        <w:t>an je predati konačnu dokumentaciju:</w:t>
      </w:r>
    </w:p>
    <w:p w:rsidR="00246657" w:rsidRDefault="00246657">
      <w:pPr>
        <w:spacing w:after="0"/>
        <w:jc w:val="both"/>
        <w:rPr>
          <w:rFonts w:ascii="Times New Roman" w:hAnsi="Times New Roman"/>
          <w:sz w:val="24"/>
          <w:szCs w:val="24"/>
        </w:rPr>
      </w:pPr>
    </w:p>
    <w:p w:rsidR="00246657" w:rsidRDefault="00DA5167">
      <w:pPr>
        <w:pStyle w:val="Odlomakpopisa"/>
        <w:numPr>
          <w:ilvl w:val="4"/>
          <w:numId w:val="15"/>
        </w:numPr>
        <w:spacing w:after="0"/>
        <w:ind w:left="284" w:hanging="284"/>
        <w:jc w:val="both"/>
        <w:rPr>
          <w:rFonts w:ascii="Times New Roman" w:hAnsi="Times New Roman"/>
          <w:sz w:val="24"/>
          <w:szCs w:val="24"/>
        </w:rPr>
      </w:pPr>
      <w:r>
        <w:rPr>
          <w:rFonts w:ascii="Times New Roman" w:hAnsi="Times New Roman"/>
          <w:sz w:val="24"/>
          <w:szCs w:val="24"/>
        </w:rPr>
        <w:t xml:space="preserve">u </w:t>
      </w:r>
      <w:r>
        <w:rPr>
          <w:rStyle w:val="Naglaeno"/>
          <w:rFonts w:ascii="Times New Roman" w:hAnsi="Times New Roman"/>
          <w:b w:val="0"/>
          <w:sz w:val="24"/>
          <w:szCs w:val="24"/>
        </w:rPr>
        <w:t>četiri primjerka u tiskanom obliku</w:t>
      </w:r>
      <w:r>
        <w:rPr>
          <w:rFonts w:ascii="Times New Roman" w:hAnsi="Times New Roman"/>
          <w:b/>
          <w:sz w:val="24"/>
          <w:szCs w:val="24"/>
        </w:rPr>
        <w:t>,</w:t>
      </w:r>
      <w:r>
        <w:rPr>
          <w:rFonts w:ascii="Times New Roman" w:hAnsi="Times New Roman"/>
          <w:sz w:val="24"/>
          <w:szCs w:val="24"/>
        </w:rPr>
        <w:t xml:space="preserve"> uvezana i ovjerena od odgovorn</w:t>
      </w:r>
      <w:r>
        <w:rPr>
          <w:rFonts w:ascii="Times New Roman" w:hAnsi="Times New Roman"/>
          <w:sz w:val="24"/>
          <w:szCs w:val="24"/>
        </w:rPr>
        <w:t>ih projektanata, ako je ovjera primjenjiva;</w:t>
      </w:r>
    </w:p>
    <w:p w:rsidR="00246657" w:rsidRDefault="00DA5167">
      <w:pPr>
        <w:pStyle w:val="Odlomakpopisa"/>
        <w:numPr>
          <w:ilvl w:val="4"/>
          <w:numId w:val="15"/>
        </w:numPr>
        <w:spacing w:after="0"/>
        <w:ind w:left="284" w:hanging="284"/>
        <w:jc w:val="both"/>
        <w:rPr>
          <w:rFonts w:ascii="Times New Roman" w:hAnsi="Times New Roman"/>
          <w:sz w:val="24"/>
          <w:szCs w:val="24"/>
        </w:rPr>
      </w:pPr>
      <w:r>
        <w:rPr>
          <w:rFonts w:ascii="Times New Roman" w:hAnsi="Times New Roman"/>
          <w:sz w:val="24"/>
          <w:szCs w:val="24"/>
        </w:rPr>
        <w:t xml:space="preserve">u digitalnom obliku na prijenosnom mediju ili putem elektroničkog sustava za razmjenu datoteka, i to: </w:t>
      </w:r>
    </w:p>
    <w:p w:rsidR="00246657" w:rsidRDefault="00DA5167">
      <w:pPr>
        <w:pStyle w:val="Odlomakpopisa"/>
        <w:numPr>
          <w:ilvl w:val="4"/>
          <w:numId w:val="15"/>
        </w:numPr>
        <w:spacing w:after="0"/>
        <w:ind w:left="284" w:hanging="284"/>
        <w:jc w:val="both"/>
        <w:rPr>
          <w:rFonts w:ascii="Times New Roman" w:hAnsi="Times New Roman"/>
          <w:sz w:val="24"/>
          <w:szCs w:val="24"/>
        </w:rPr>
      </w:pPr>
      <w:r>
        <w:rPr>
          <w:rFonts w:ascii="Times New Roman" w:hAnsi="Times New Roman"/>
          <w:sz w:val="24"/>
          <w:szCs w:val="24"/>
        </w:rPr>
        <w:t xml:space="preserve">cjelokupnu dokumentaciju u PDF formatu </w:t>
      </w:r>
    </w:p>
    <w:p w:rsidR="00246657" w:rsidRDefault="00DA5167">
      <w:pPr>
        <w:pStyle w:val="Odlomakpopisa"/>
        <w:numPr>
          <w:ilvl w:val="4"/>
          <w:numId w:val="15"/>
        </w:numPr>
        <w:spacing w:after="0"/>
        <w:ind w:left="284" w:hanging="284"/>
        <w:jc w:val="both"/>
        <w:rPr>
          <w:rFonts w:ascii="Times New Roman" w:hAnsi="Times New Roman"/>
          <w:sz w:val="24"/>
          <w:szCs w:val="24"/>
        </w:rPr>
      </w:pPr>
      <w:r>
        <w:rPr>
          <w:rFonts w:ascii="Times New Roman" w:hAnsi="Times New Roman"/>
          <w:sz w:val="24"/>
          <w:szCs w:val="24"/>
          <w:lang w:eastAsia="hr-HR"/>
        </w:rPr>
        <w:t xml:space="preserve"> nacrte i grafičke priloge u izvornom uređivom DWG ili drugom odgovar</w:t>
      </w:r>
      <w:r>
        <w:rPr>
          <w:rFonts w:ascii="Times New Roman" w:hAnsi="Times New Roman"/>
          <w:sz w:val="24"/>
          <w:szCs w:val="24"/>
          <w:lang w:eastAsia="hr-HR"/>
        </w:rPr>
        <w:t xml:space="preserve">ajućem CAD formatu </w:t>
      </w:r>
    </w:p>
    <w:p w:rsidR="00246657" w:rsidRDefault="00DA5167">
      <w:pPr>
        <w:pStyle w:val="Odlomakpopisa"/>
        <w:numPr>
          <w:ilvl w:val="4"/>
          <w:numId w:val="15"/>
        </w:numPr>
        <w:spacing w:after="0"/>
        <w:ind w:left="284" w:hanging="284"/>
        <w:jc w:val="both"/>
        <w:rPr>
          <w:rFonts w:ascii="Times New Roman" w:hAnsi="Times New Roman"/>
          <w:sz w:val="24"/>
          <w:szCs w:val="24"/>
        </w:rPr>
      </w:pPr>
      <w:r>
        <w:rPr>
          <w:rFonts w:ascii="Times New Roman" w:hAnsi="Times New Roman"/>
          <w:sz w:val="24"/>
          <w:szCs w:val="24"/>
          <w:lang w:eastAsia="hr-HR"/>
        </w:rPr>
        <w:t xml:space="preserve">tekstualne dijelove u izvornom uređivom DOCX ili drugom jednakovrijednom formatu </w:t>
      </w:r>
    </w:p>
    <w:p w:rsidR="00246657" w:rsidRDefault="00DA5167">
      <w:pPr>
        <w:pStyle w:val="Odlomakpopisa"/>
        <w:numPr>
          <w:ilvl w:val="4"/>
          <w:numId w:val="15"/>
        </w:numPr>
        <w:spacing w:after="0"/>
        <w:ind w:left="284" w:hanging="284"/>
        <w:jc w:val="both"/>
        <w:rPr>
          <w:rFonts w:ascii="Times New Roman" w:hAnsi="Times New Roman"/>
          <w:sz w:val="24"/>
          <w:szCs w:val="24"/>
        </w:rPr>
      </w:pPr>
      <w:r>
        <w:rPr>
          <w:rFonts w:ascii="Times New Roman" w:hAnsi="Times New Roman"/>
          <w:sz w:val="24"/>
          <w:szCs w:val="24"/>
          <w:lang w:eastAsia="hr-HR"/>
        </w:rPr>
        <w:t>troškovnike i tablične prikaze u izvornom uređivom XLSX ili drugom jednakovrijednom formatu.</w:t>
      </w:r>
      <w:r>
        <w:rPr>
          <w:rFonts w:ascii="Times New Roman" w:hAnsi="Times New Roman"/>
          <w:sz w:val="24"/>
          <w:szCs w:val="24"/>
        </w:rPr>
        <w:t>druge izvorne datoteke izrađene tijekom izvršenja ugovora, u f</w:t>
      </w:r>
      <w:r>
        <w:rPr>
          <w:rFonts w:ascii="Times New Roman" w:hAnsi="Times New Roman"/>
          <w:sz w:val="24"/>
          <w:szCs w:val="24"/>
        </w:rPr>
        <w:t>ormatima u kojima su izrađene.</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PDF dokumentacija mora biti istovjetna prihvaćenom tiskanom primjerku. Digitalne datoteke moraju biti uredno imenovane, razvrstane prema fazama, mapama i strukama te ne smiju biti za</w:t>
      </w:r>
      <w:r>
        <w:rPr>
          <w:rFonts w:ascii="Times New Roman" w:eastAsia="Malgun Gothic Semilight" w:hAnsi="Times New Roman"/>
          <w:sz w:val="24"/>
          <w:szCs w:val="24"/>
        </w:rPr>
        <w:t>š</w:t>
      </w:r>
      <w:r>
        <w:rPr>
          <w:rFonts w:ascii="Times New Roman" w:hAnsi="Times New Roman"/>
          <w:sz w:val="24"/>
          <w:szCs w:val="24"/>
        </w:rPr>
        <w:t>tićene zaporkom ili drugim ograničenjem k</w:t>
      </w:r>
      <w:r>
        <w:rPr>
          <w:rFonts w:ascii="Times New Roman" w:hAnsi="Times New Roman"/>
          <w:sz w:val="24"/>
          <w:szCs w:val="24"/>
        </w:rPr>
        <w:t>oje onemogućuje njihovo pregledavanje i korištenje.</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Troškovnici moraju biti dostavljeni bez zaključanih ćelija, skrivenih formula ili drugih tehničkih ograničenja koja onemogućuju njihovo kori</w:t>
      </w:r>
      <w:r>
        <w:rPr>
          <w:rFonts w:ascii="Times New Roman" w:eastAsia="Malgun Gothic Semilight" w:hAnsi="Times New Roman"/>
          <w:sz w:val="24"/>
          <w:szCs w:val="24"/>
        </w:rPr>
        <w:t>š</w:t>
      </w:r>
      <w:r>
        <w:rPr>
          <w:rFonts w:ascii="Times New Roman" w:hAnsi="Times New Roman"/>
          <w:sz w:val="24"/>
          <w:szCs w:val="24"/>
        </w:rPr>
        <w:t>tenje u pripremi postupka nabave radova.</w:t>
      </w:r>
    </w:p>
    <w:p w:rsidR="00246657" w:rsidRDefault="00DA5167">
      <w:pPr>
        <w:spacing w:after="0"/>
        <w:jc w:val="both"/>
        <w:rPr>
          <w:rFonts w:ascii="Times New Roman" w:hAnsi="Times New Roman"/>
          <w:sz w:val="24"/>
          <w:szCs w:val="24"/>
        </w:rPr>
      </w:pPr>
      <w:r>
        <w:rPr>
          <w:rFonts w:ascii="Times New Roman" w:hAnsi="Times New Roman"/>
          <w:sz w:val="24"/>
          <w:szCs w:val="24"/>
        </w:rPr>
        <w:t>Svi konačni primjerci</w:t>
      </w:r>
      <w:r>
        <w:rPr>
          <w:rFonts w:ascii="Times New Roman" w:hAnsi="Times New Roman"/>
          <w:sz w:val="24"/>
          <w:szCs w:val="24"/>
        </w:rPr>
        <w:t xml:space="preserve"> projektne dokumentacije moraju sadržavati propisane podatke, potpise, potvrde i ovjere odgovornih projektanata, u skladu s posebnim propisima i pravilima struke.</w:t>
      </w:r>
    </w:p>
    <w:p w:rsidR="00246657" w:rsidRDefault="00DA5167">
      <w:pPr>
        <w:spacing w:after="0"/>
        <w:jc w:val="both"/>
        <w:rPr>
          <w:rFonts w:ascii="Times New Roman" w:hAnsi="Times New Roman"/>
          <w:sz w:val="24"/>
          <w:szCs w:val="24"/>
        </w:rPr>
      </w:pPr>
      <w:r>
        <w:rPr>
          <w:rFonts w:ascii="Times New Roman" w:hAnsi="Times New Roman"/>
          <w:sz w:val="24"/>
          <w:szCs w:val="24"/>
        </w:rPr>
        <w:t>Trošak umnožavanja, uvezivanja, elektroničke pohrane i dostave dokumentacije uključen je u cijenu ponude.</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Ako je radi ishođenja upravnih akata, provedbe postupka nabave radova ili izvođenja radova potreban veći broj primjeraka, Naručitelj mo</w:t>
      </w:r>
      <w:r>
        <w:rPr>
          <w:rFonts w:ascii="Times New Roman" w:eastAsia="Malgun Gothic Semilight" w:hAnsi="Times New Roman"/>
          <w:sz w:val="24"/>
          <w:szCs w:val="24"/>
        </w:rPr>
        <w:t>ž</w:t>
      </w:r>
      <w:r>
        <w:rPr>
          <w:rFonts w:ascii="Times New Roman" w:hAnsi="Times New Roman"/>
          <w:sz w:val="24"/>
          <w:szCs w:val="24"/>
        </w:rPr>
        <w:t>e od Izvr</w:t>
      </w:r>
      <w:r>
        <w:rPr>
          <w:rFonts w:ascii="Times New Roman" w:eastAsia="Malgun Gothic Semilight" w:hAnsi="Times New Roman"/>
          <w:sz w:val="24"/>
          <w:szCs w:val="24"/>
        </w:rPr>
        <w:t>š</w:t>
      </w:r>
      <w:r>
        <w:rPr>
          <w:rFonts w:ascii="Times New Roman" w:hAnsi="Times New Roman"/>
          <w:sz w:val="24"/>
          <w:szCs w:val="24"/>
        </w:rPr>
        <w:t>ite</w:t>
      </w:r>
      <w:r>
        <w:rPr>
          <w:rFonts w:ascii="Times New Roman" w:hAnsi="Times New Roman"/>
          <w:sz w:val="24"/>
          <w:szCs w:val="24"/>
        </w:rPr>
        <w:t>lja zatra</w:t>
      </w:r>
      <w:r>
        <w:rPr>
          <w:rFonts w:ascii="Times New Roman" w:eastAsia="Malgun Gothic Semilight" w:hAnsi="Times New Roman"/>
          <w:sz w:val="24"/>
          <w:szCs w:val="24"/>
        </w:rPr>
        <w:t>ž</w:t>
      </w:r>
      <w:r>
        <w:rPr>
          <w:rFonts w:ascii="Times New Roman" w:hAnsi="Times New Roman"/>
          <w:sz w:val="24"/>
          <w:szCs w:val="24"/>
        </w:rPr>
        <w:t>iti dodatne primjerke uz prethodno ugovorenu naknadu stvarnih tro</w:t>
      </w:r>
      <w:r>
        <w:rPr>
          <w:rFonts w:ascii="Times New Roman" w:eastAsia="Malgun Gothic Semilight" w:hAnsi="Times New Roman"/>
          <w:sz w:val="24"/>
          <w:szCs w:val="24"/>
        </w:rPr>
        <w:t>š</w:t>
      </w:r>
      <w:r>
        <w:rPr>
          <w:rFonts w:ascii="Times New Roman" w:hAnsi="Times New Roman"/>
          <w:sz w:val="24"/>
          <w:szCs w:val="24"/>
        </w:rPr>
        <w:t>kova njihova umno</w:t>
      </w:r>
      <w:r>
        <w:rPr>
          <w:rFonts w:ascii="Times New Roman" w:eastAsia="Malgun Gothic Semilight" w:hAnsi="Times New Roman"/>
          <w:sz w:val="24"/>
          <w:szCs w:val="24"/>
        </w:rPr>
        <w:t>ž</w:t>
      </w:r>
      <w:r>
        <w:rPr>
          <w:rFonts w:ascii="Times New Roman" w:hAnsi="Times New Roman"/>
          <w:sz w:val="24"/>
          <w:szCs w:val="24"/>
        </w:rPr>
        <w:t>avanja, osim ako je potreba za dodatnim primjercima posljedica pogreške ili nedostatka dokumentacije za koji odgovara Izvršitelj.</w:t>
      </w:r>
    </w:p>
    <w:p w:rsidR="00246657" w:rsidRDefault="00246657">
      <w:pPr>
        <w:spacing w:after="0"/>
        <w:jc w:val="both"/>
        <w:rPr>
          <w:rFonts w:ascii="Times New Roman" w:hAnsi="Times New Roman"/>
          <w:sz w:val="24"/>
          <w:szCs w:val="24"/>
        </w:rPr>
      </w:pPr>
    </w:p>
    <w:p w:rsidR="00246657" w:rsidRDefault="00246657">
      <w:pPr>
        <w:spacing w:after="0"/>
        <w:jc w:val="both"/>
        <w:rPr>
          <w:rFonts w:ascii="Times New Roman" w:hAnsi="Times New Roman"/>
          <w:sz w:val="24"/>
          <w:szCs w:val="24"/>
        </w:rPr>
      </w:pPr>
    </w:p>
    <w:p w:rsidR="00246657" w:rsidRDefault="00DA5167">
      <w:pPr>
        <w:pStyle w:val="Naslov2"/>
        <w:numPr>
          <w:ilvl w:val="1"/>
          <w:numId w:val="5"/>
        </w:numPr>
        <w:spacing w:before="0"/>
        <w:rPr>
          <w:szCs w:val="24"/>
        </w:rPr>
      </w:pPr>
      <w:bookmarkStart w:id="148" w:name="_Toc233040927"/>
      <w:r>
        <w:rPr>
          <w:szCs w:val="24"/>
        </w:rPr>
        <w:lastRenderedPageBreak/>
        <w:t>Prava Naručitelja na korištenje projektne dokumentacije</w:t>
      </w:r>
      <w:bookmarkEnd w:id="148"/>
    </w:p>
    <w:p w:rsidR="00246657" w:rsidRDefault="00DA5167">
      <w:pPr>
        <w:spacing w:after="0"/>
        <w:jc w:val="both"/>
        <w:rPr>
          <w:rFonts w:ascii="Times New Roman" w:hAnsi="Times New Roman"/>
          <w:sz w:val="24"/>
          <w:szCs w:val="24"/>
        </w:rPr>
      </w:pPr>
      <w:r>
        <w:rPr>
          <w:rFonts w:ascii="Times New Roman" w:hAnsi="Times New Roman"/>
          <w:sz w:val="24"/>
          <w:szCs w:val="24"/>
        </w:rPr>
        <w:t>Prihvaćanjem i plaćanjem ugovorene naknade za pojedinu fazu projektne dokumentacije Izvr</w:t>
      </w:r>
      <w:r>
        <w:rPr>
          <w:rFonts w:ascii="Times New Roman" w:eastAsia="Malgun Gothic Semilight" w:hAnsi="Times New Roman"/>
          <w:sz w:val="24"/>
          <w:szCs w:val="24"/>
        </w:rPr>
        <w:t>š</w:t>
      </w:r>
      <w:r>
        <w:rPr>
          <w:rFonts w:ascii="Times New Roman" w:hAnsi="Times New Roman"/>
          <w:sz w:val="24"/>
          <w:szCs w:val="24"/>
        </w:rPr>
        <w:t>itelj daje Naručitelju vremenski, prostorno i sadr</w:t>
      </w:r>
      <w:r>
        <w:rPr>
          <w:rFonts w:ascii="Times New Roman" w:eastAsia="Malgun Gothic Semilight" w:hAnsi="Times New Roman"/>
          <w:sz w:val="24"/>
          <w:szCs w:val="24"/>
        </w:rPr>
        <w:t>ž</w:t>
      </w:r>
      <w:r>
        <w:rPr>
          <w:rFonts w:ascii="Times New Roman" w:hAnsi="Times New Roman"/>
          <w:sz w:val="24"/>
          <w:szCs w:val="24"/>
        </w:rPr>
        <w:t>ajno neograničeno pravo kori</w:t>
      </w:r>
      <w:r>
        <w:rPr>
          <w:rFonts w:ascii="Times New Roman" w:eastAsia="Malgun Gothic Semilight" w:hAnsi="Times New Roman"/>
          <w:sz w:val="24"/>
          <w:szCs w:val="24"/>
        </w:rPr>
        <w:t>š</w:t>
      </w:r>
      <w:r>
        <w:rPr>
          <w:rFonts w:ascii="Times New Roman" w:hAnsi="Times New Roman"/>
          <w:sz w:val="24"/>
          <w:szCs w:val="24"/>
        </w:rPr>
        <w:t>tenja te faze projektne dokumen</w:t>
      </w:r>
      <w:r>
        <w:rPr>
          <w:rFonts w:ascii="Times New Roman" w:hAnsi="Times New Roman"/>
          <w:sz w:val="24"/>
          <w:szCs w:val="24"/>
        </w:rPr>
        <w:t xml:space="preserve">tacije za potrebe zahvata rekonstrukcije </w:t>
      </w:r>
      <w:r>
        <w:rPr>
          <w:rFonts w:ascii="Times New Roman" w:eastAsia="Malgun Gothic Semilight" w:hAnsi="Times New Roman"/>
          <w:sz w:val="24"/>
          <w:szCs w:val="24"/>
        </w:rPr>
        <w:t>š</w:t>
      </w:r>
      <w:r>
        <w:rPr>
          <w:rFonts w:ascii="Times New Roman" w:hAnsi="Times New Roman"/>
          <w:sz w:val="24"/>
          <w:szCs w:val="24"/>
        </w:rPr>
        <w:t>kolske kuhinje i izgradnje nove blagovaonice O</w:t>
      </w:r>
      <w:r>
        <w:rPr>
          <w:rFonts w:ascii="Times New Roman" w:eastAsia="Malgun Gothic Semilight" w:hAnsi="Times New Roman"/>
          <w:sz w:val="24"/>
          <w:szCs w:val="24"/>
        </w:rPr>
        <w:t>Š</w:t>
      </w:r>
      <w:r>
        <w:rPr>
          <w:rFonts w:ascii="Times New Roman" w:hAnsi="Times New Roman"/>
          <w:sz w:val="24"/>
          <w:szCs w:val="24"/>
        </w:rPr>
        <w:t xml:space="preserve"> </w:t>
      </w:r>
      <w:r>
        <w:rPr>
          <w:rFonts w:ascii="Times New Roman" w:eastAsia="Malgun Gothic Semilight" w:hAnsi="Times New Roman"/>
          <w:sz w:val="24"/>
          <w:szCs w:val="24"/>
        </w:rPr>
        <w:t>Š</w:t>
      </w:r>
      <w:r>
        <w:rPr>
          <w:rFonts w:ascii="Times New Roman" w:hAnsi="Times New Roman"/>
          <w:sz w:val="24"/>
          <w:szCs w:val="24"/>
        </w:rPr>
        <w:t>imuna Ko</w:t>
      </w:r>
      <w:r>
        <w:rPr>
          <w:rFonts w:ascii="Times New Roman" w:eastAsia="Malgun Gothic Semilight" w:hAnsi="Times New Roman"/>
          <w:sz w:val="24"/>
          <w:szCs w:val="24"/>
        </w:rPr>
        <w:t>ž</w:t>
      </w:r>
      <w:r>
        <w:rPr>
          <w:rFonts w:ascii="Times New Roman" w:hAnsi="Times New Roman"/>
          <w:sz w:val="24"/>
          <w:szCs w:val="24"/>
        </w:rPr>
        <w:t>ičića Benje Zadar.</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Pravo korištenja osobito obuhvaća pravo Naručitelja da projektnu dokumentaciju:</w:t>
      </w:r>
    </w:p>
    <w:p w:rsidR="00246657" w:rsidRDefault="00DA5167">
      <w:pPr>
        <w:pStyle w:val="Odlomakpopisa"/>
        <w:numPr>
          <w:ilvl w:val="4"/>
          <w:numId w:val="15"/>
        </w:numPr>
        <w:spacing w:after="0"/>
        <w:ind w:left="284" w:hanging="284"/>
        <w:jc w:val="both"/>
        <w:rPr>
          <w:rFonts w:ascii="Times New Roman" w:hAnsi="Times New Roman"/>
          <w:sz w:val="24"/>
          <w:szCs w:val="24"/>
        </w:rPr>
      </w:pPr>
      <w:r>
        <w:rPr>
          <w:rFonts w:ascii="Times New Roman" w:hAnsi="Times New Roman"/>
          <w:sz w:val="24"/>
          <w:szCs w:val="24"/>
        </w:rPr>
        <w:t>koristi radi ishođenja posebnih uvjeta, suglasnosti, pot</w:t>
      </w:r>
      <w:r>
        <w:rPr>
          <w:rFonts w:ascii="Times New Roman" w:hAnsi="Times New Roman"/>
          <w:sz w:val="24"/>
          <w:szCs w:val="24"/>
        </w:rPr>
        <w:t>vrda, dozvola i drugih potrebnih akata</w:t>
      </w:r>
    </w:p>
    <w:p w:rsidR="00246657" w:rsidRDefault="00DA5167">
      <w:pPr>
        <w:pStyle w:val="Odlomakpopisa"/>
        <w:numPr>
          <w:ilvl w:val="4"/>
          <w:numId w:val="15"/>
        </w:numPr>
        <w:spacing w:after="0"/>
        <w:ind w:left="284" w:hanging="284"/>
        <w:jc w:val="both"/>
        <w:rPr>
          <w:rFonts w:ascii="Times New Roman" w:hAnsi="Times New Roman"/>
          <w:sz w:val="24"/>
          <w:szCs w:val="24"/>
        </w:rPr>
      </w:pPr>
      <w:r>
        <w:rPr>
          <w:rFonts w:ascii="Times New Roman" w:hAnsi="Times New Roman"/>
          <w:sz w:val="24"/>
          <w:szCs w:val="24"/>
        </w:rPr>
        <w:t>koristi za provedbu postupaka nabave radova, usluga, opreme i stručnog nadzora</w:t>
      </w:r>
    </w:p>
    <w:p w:rsidR="00246657" w:rsidRDefault="00DA5167">
      <w:pPr>
        <w:pStyle w:val="Odlomakpopisa"/>
        <w:numPr>
          <w:ilvl w:val="4"/>
          <w:numId w:val="15"/>
        </w:numPr>
        <w:spacing w:after="0"/>
        <w:ind w:left="284" w:hanging="284"/>
        <w:jc w:val="both"/>
        <w:rPr>
          <w:rFonts w:ascii="Times New Roman" w:hAnsi="Times New Roman"/>
          <w:sz w:val="24"/>
          <w:szCs w:val="24"/>
        </w:rPr>
      </w:pPr>
      <w:r>
        <w:rPr>
          <w:rFonts w:ascii="Times New Roman" w:hAnsi="Times New Roman"/>
          <w:sz w:val="24"/>
          <w:szCs w:val="24"/>
        </w:rPr>
        <w:t>dostavlja nadležnim tijelima, osnivaču, financijerima, savjetnicima, revidentima, izvođačima, nadzornim in</w:t>
      </w:r>
      <w:r>
        <w:rPr>
          <w:rFonts w:ascii="Times New Roman" w:eastAsia="Malgun Gothic Semilight" w:hAnsi="Times New Roman"/>
          <w:sz w:val="24"/>
          <w:szCs w:val="24"/>
        </w:rPr>
        <w:t>ž</w:t>
      </w:r>
      <w:r>
        <w:rPr>
          <w:rFonts w:ascii="Times New Roman" w:hAnsi="Times New Roman"/>
          <w:sz w:val="24"/>
          <w:szCs w:val="24"/>
        </w:rPr>
        <w:t>enjerima i drugim osobama uklju</w:t>
      </w:r>
      <w:r>
        <w:rPr>
          <w:rFonts w:ascii="Times New Roman" w:hAnsi="Times New Roman"/>
          <w:sz w:val="24"/>
          <w:szCs w:val="24"/>
        </w:rPr>
        <w:t>čenima u pripremu i realizaciju zahvata</w:t>
      </w:r>
    </w:p>
    <w:p w:rsidR="00246657" w:rsidRDefault="00DA5167">
      <w:pPr>
        <w:pStyle w:val="Odlomakpopisa"/>
        <w:numPr>
          <w:ilvl w:val="4"/>
          <w:numId w:val="15"/>
        </w:numPr>
        <w:spacing w:after="0"/>
        <w:ind w:left="284" w:hanging="284"/>
        <w:jc w:val="both"/>
        <w:rPr>
          <w:rFonts w:ascii="Times New Roman" w:hAnsi="Times New Roman"/>
          <w:sz w:val="24"/>
          <w:szCs w:val="24"/>
        </w:rPr>
      </w:pPr>
      <w:r>
        <w:rPr>
          <w:rFonts w:ascii="Times New Roman" w:hAnsi="Times New Roman"/>
          <w:sz w:val="24"/>
          <w:szCs w:val="24"/>
        </w:rPr>
        <w:t>umnožava u tiskanom i digitalnom obliku</w:t>
      </w:r>
    </w:p>
    <w:p w:rsidR="00246657" w:rsidRDefault="00DA5167">
      <w:pPr>
        <w:pStyle w:val="Odlomakpopisa"/>
        <w:numPr>
          <w:ilvl w:val="4"/>
          <w:numId w:val="15"/>
        </w:numPr>
        <w:spacing w:after="0"/>
        <w:ind w:left="284" w:hanging="284"/>
        <w:jc w:val="both"/>
        <w:rPr>
          <w:rFonts w:ascii="Times New Roman" w:hAnsi="Times New Roman"/>
          <w:sz w:val="24"/>
          <w:szCs w:val="24"/>
        </w:rPr>
      </w:pPr>
      <w:r>
        <w:rPr>
          <w:rFonts w:ascii="Times New Roman" w:hAnsi="Times New Roman"/>
          <w:sz w:val="24"/>
          <w:szCs w:val="24"/>
        </w:rPr>
        <w:t>javno objavi u opsegu potrebnom za provedbu postupka nabave, ostvarivanje transparentnosti i informiranje javnosti</w:t>
      </w:r>
    </w:p>
    <w:p w:rsidR="00246657" w:rsidRDefault="00DA5167">
      <w:pPr>
        <w:pStyle w:val="Odlomakpopisa"/>
        <w:numPr>
          <w:ilvl w:val="4"/>
          <w:numId w:val="15"/>
        </w:numPr>
        <w:spacing w:after="0"/>
        <w:ind w:left="284" w:hanging="284"/>
        <w:jc w:val="both"/>
        <w:rPr>
          <w:rFonts w:ascii="Times New Roman" w:hAnsi="Times New Roman"/>
          <w:sz w:val="24"/>
          <w:szCs w:val="24"/>
        </w:rPr>
      </w:pPr>
      <w:r>
        <w:rPr>
          <w:rFonts w:ascii="Times New Roman" w:hAnsi="Times New Roman"/>
          <w:sz w:val="24"/>
          <w:szCs w:val="24"/>
        </w:rPr>
        <w:t>koristi za izgradnju, rekonstrukciju, održavanje, sanaciju, p</w:t>
      </w:r>
      <w:r>
        <w:rPr>
          <w:rFonts w:ascii="Times New Roman" w:hAnsi="Times New Roman"/>
          <w:sz w:val="24"/>
          <w:szCs w:val="24"/>
        </w:rPr>
        <w:t>opravak i naknadne zahvate na predmetnoj građevini</w:t>
      </w:r>
    </w:p>
    <w:p w:rsidR="00246657" w:rsidRDefault="00DA5167">
      <w:pPr>
        <w:pStyle w:val="Odlomakpopisa"/>
        <w:numPr>
          <w:ilvl w:val="4"/>
          <w:numId w:val="15"/>
        </w:numPr>
        <w:spacing w:after="0"/>
        <w:ind w:left="284" w:hanging="284"/>
        <w:jc w:val="both"/>
        <w:rPr>
          <w:rFonts w:ascii="Times New Roman" w:hAnsi="Times New Roman"/>
          <w:sz w:val="24"/>
          <w:szCs w:val="24"/>
        </w:rPr>
      </w:pPr>
      <w:r>
        <w:rPr>
          <w:rFonts w:ascii="Times New Roman" w:hAnsi="Times New Roman"/>
          <w:sz w:val="24"/>
          <w:szCs w:val="24"/>
        </w:rPr>
        <w:t>arhivira i čuva u svojim evidencijama</w:t>
      </w:r>
    </w:p>
    <w:p w:rsidR="00246657" w:rsidRDefault="00DA5167">
      <w:pPr>
        <w:pStyle w:val="Odlomakpopisa"/>
        <w:numPr>
          <w:ilvl w:val="4"/>
          <w:numId w:val="15"/>
        </w:numPr>
        <w:spacing w:after="0"/>
        <w:ind w:left="284" w:hanging="284"/>
        <w:jc w:val="both"/>
        <w:rPr>
          <w:rFonts w:ascii="Times New Roman" w:hAnsi="Times New Roman"/>
          <w:sz w:val="24"/>
          <w:szCs w:val="24"/>
        </w:rPr>
      </w:pPr>
      <w:r>
        <w:rPr>
          <w:rFonts w:ascii="Times New Roman" w:hAnsi="Times New Roman"/>
          <w:sz w:val="24"/>
          <w:szCs w:val="24"/>
        </w:rPr>
        <w:t>prenese svojem osnivaču, pravnom sljedniku ili drugom javnom tijelu koje preuzme upravljanje ili financiranje predmetnog zahvata.</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Naručitelj ima pravo projektnu dokum</w:t>
      </w:r>
      <w:r>
        <w:rPr>
          <w:rFonts w:ascii="Times New Roman" w:hAnsi="Times New Roman"/>
          <w:sz w:val="24"/>
          <w:szCs w:val="24"/>
        </w:rPr>
        <w:t>entaciju dati na kori</w:t>
      </w:r>
      <w:r>
        <w:rPr>
          <w:rFonts w:ascii="Times New Roman" w:eastAsia="Malgun Gothic Semilight" w:hAnsi="Times New Roman"/>
          <w:sz w:val="24"/>
          <w:szCs w:val="24"/>
        </w:rPr>
        <w:t>š</w:t>
      </w:r>
      <w:r>
        <w:rPr>
          <w:rFonts w:ascii="Times New Roman" w:hAnsi="Times New Roman"/>
          <w:sz w:val="24"/>
          <w:szCs w:val="24"/>
        </w:rPr>
        <w:t>tenje drugim projektantima, stručnim osobama ili izvo</w:t>
      </w:r>
      <w:r>
        <w:rPr>
          <w:rFonts w:ascii="Times New Roman" w:eastAsia="Malgun Gothic Semilight" w:hAnsi="Times New Roman"/>
          <w:sz w:val="24"/>
          <w:szCs w:val="24"/>
        </w:rPr>
        <w:t>đ</w:t>
      </w:r>
      <w:r>
        <w:rPr>
          <w:rFonts w:ascii="Times New Roman" w:hAnsi="Times New Roman"/>
          <w:sz w:val="24"/>
          <w:szCs w:val="24"/>
        </w:rPr>
        <w:t>ačima ako je to potrebno radi pregleda, stručne kontrole, ispravka nedostataka, dovršetka dokumentacije, izmjena i dopuna projekta, izvedbe, održavanja ili rekonstrukcije građevine</w:t>
      </w:r>
      <w:r>
        <w:rPr>
          <w:rFonts w:ascii="Times New Roman" w:hAnsi="Times New Roman"/>
          <w:sz w:val="24"/>
          <w:szCs w:val="24"/>
        </w:rPr>
        <w:t>.</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Naručitelj mo</w:t>
      </w:r>
      <w:r>
        <w:rPr>
          <w:rFonts w:ascii="Times New Roman" w:eastAsia="Malgun Gothic Semilight" w:hAnsi="Times New Roman"/>
          <w:sz w:val="24"/>
          <w:szCs w:val="24"/>
        </w:rPr>
        <w:t>ž</w:t>
      </w:r>
      <w:r>
        <w:rPr>
          <w:rFonts w:ascii="Times New Roman" w:hAnsi="Times New Roman"/>
          <w:sz w:val="24"/>
          <w:szCs w:val="24"/>
        </w:rPr>
        <w:t>e izmijeniti ili dopuniti projektnu dokumentaciju samostalno ili putem druge ovla</w:t>
      </w:r>
      <w:r>
        <w:rPr>
          <w:rFonts w:ascii="Times New Roman" w:eastAsia="Malgun Gothic Semilight" w:hAnsi="Times New Roman"/>
          <w:sz w:val="24"/>
          <w:szCs w:val="24"/>
        </w:rPr>
        <w:t>š</w:t>
      </w:r>
      <w:r>
        <w:rPr>
          <w:rFonts w:ascii="Times New Roman" w:hAnsi="Times New Roman"/>
          <w:sz w:val="24"/>
          <w:szCs w:val="24"/>
        </w:rPr>
        <w:t>tene osobe, pod uvjetom po</w:t>
      </w:r>
      <w:r>
        <w:rPr>
          <w:rFonts w:ascii="Times New Roman" w:eastAsia="Malgun Gothic Semilight" w:hAnsi="Times New Roman"/>
          <w:sz w:val="24"/>
          <w:szCs w:val="24"/>
        </w:rPr>
        <w:t>š</w:t>
      </w:r>
      <w:r>
        <w:rPr>
          <w:rFonts w:ascii="Times New Roman" w:hAnsi="Times New Roman"/>
          <w:sz w:val="24"/>
          <w:szCs w:val="24"/>
        </w:rPr>
        <w:t>tovanja autorskih moralnih prava autora i posebnih propisa kojima se uređuju poslovi projektiranja i građenja.</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Izvršitelj jamči d</w:t>
      </w:r>
      <w:r>
        <w:rPr>
          <w:rFonts w:ascii="Times New Roman" w:hAnsi="Times New Roman"/>
          <w:sz w:val="24"/>
          <w:szCs w:val="24"/>
        </w:rPr>
        <w:t>a je ovla</w:t>
      </w:r>
      <w:r>
        <w:rPr>
          <w:rFonts w:ascii="Times New Roman" w:eastAsia="Malgun Gothic Semilight" w:hAnsi="Times New Roman"/>
          <w:sz w:val="24"/>
          <w:szCs w:val="24"/>
        </w:rPr>
        <w:t>š</w:t>
      </w:r>
      <w:r>
        <w:rPr>
          <w:rFonts w:ascii="Times New Roman" w:hAnsi="Times New Roman"/>
          <w:sz w:val="24"/>
          <w:szCs w:val="24"/>
        </w:rPr>
        <w:t>ten Naručitelju dati navedena prava te da je odgovarajuće odnose uredio sa svim autorima, zaposlenicima, podugovarateljima i drugim osobama koje sudjeluju u izradi projektne dokumentacije.</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Izvršitelj je odgovoran za zahtjeve trećih osoba koji bi</w:t>
      </w:r>
      <w:r>
        <w:rPr>
          <w:rFonts w:ascii="Times New Roman" w:hAnsi="Times New Roman"/>
          <w:sz w:val="24"/>
          <w:szCs w:val="24"/>
        </w:rPr>
        <w:t xml:space="preserve"> nastali zbog neure</w:t>
      </w:r>
      <w:r>
        <w:rPr>
          <w:rFonts w:ascii="Times New Roman" w:eastAsia="Malgun Gothic Semilight" w:hAnsi="Times New Roman"/>
          <w:sz w:val="24"/>
          <w:szCs w:val="24"/>
        </w:rPr>
        <w:t>đ</w:t>
      </w:r>
      <w:r>
        <w:rPr>
          <w:rFonts w:ascii="Times New Roman" w:hAnsi="Times New Roman"/>
          <w:sz w:val="24"/>
          <w:szCs w:val="24"/>
        </w:rPr>
        <w:t>enih autorskih ili drugih prava na predanoj projektnoj dokumentaciji.</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Predajom izvornih uređivih</w:t>
      </w:r>
      <w:r>
        <w:rPr>
          <w:rFonts w:ascii="Times New Roman" w:hAnsi="Times New Roman"/>
          <w:sz w:val="24"/>
          <w:szCs w:val="24"/>
        </w:rPr>
        <w:t xml:space="preserve"> datoteka Naručitelju se ne prenosi autorstvo niti pravo da kao autora označi drugu osobu. Izvorne datoteke predaju se radi ostvarivanja ugovorenih prava kori</w:t>
      </w:r>
      <w:r>
        <w:rPr>
          <w:rFonts w:ascii="Times New Roman" w:eastAsia="Malgun Gothic Semilight" w:hAnsi="Times New Roman"/>
          <w:sz w:val="24"/>
          <w:szCs w:val="24"/>
        </w:rPr>
        <w:t>š</w:t>
      </w:r>
      <w:r>
        <w:rPr>
          <w:rFonts w:ascii="Times New Roman" w:hAnsi="Times New Roman"/>
          <w:sz w:val="24"/>
          <w:szCs w:val="24"/>
        </w:rPr>
        <w:t>tenja dokumentacije.</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Izvršitelj ima pravo koristiti podatke o projektu kao stručnu referencu, uz</w:t>
      </w:r>
      <w:r>
        <w:rPr>
          <w:rFonts w:ascii="Times New Roman" w:hAnsi="Times New Roman"/>
          <w:sz w:val="24"/>
          <w:szCs w:val="24"/>
        </w:rPr>
        <w:t xml:space="preserve"> prethodnu pisanu suglasnost Naručitelja za objavu fotografija, nacrta ili podataka koji nisu javno dostupni.</w:t>
      </w:r>
    </w:p>
    <w:p w:rsidR="00246657" w:rsidRDefault="00246657">
      <w:pPr>
        <w:spacing w:after="0"/>
        <w:jc w:val="both"/>
        <w:rPr>
          <w:rFonts w:ascii="Times New Roman" w:hAnsi="Times New Roman"/>
          <w:sz w:val="24"/>
          <w:szCs w:val="24"/>
        </w:rPr>
      </w:pPr>
    </w:p>
    <w:p w:rsidR="00246657" w:rsidRDefault="00DA5167">
      <w:pPr>
        <w:pStyle w:val="Naslov2"/>
        <w:numPr>
          <w:ilvl w:val="1"/>
          <w:numId w:val="5"/>
        </w:numPr>
        <w:spacing w:before="0"/>
        <w:rPr>
          <w:szCs w:val="24"/>
        </w:rPr>
      </w:pPr>
      <w:bookmarkStart w:id="149" w:name="_Toc233040928"/>
      <w:r>
        <w:rPr>
          <w:szCs w:val="24"/>
        </w:rPr>
        <w:lastRenderedPageBreak/>
        <w:t>Ugovorna kazna</w:t>
      </w:r>
      <w:bookmarkEnd w:id="149"/>
    </w:p>
    <w:p w:rsidR="00246657" w:rsidRDefault="00DA5167">
      <w:pPr>
        <w:spacing w:after="0"/>
        <w:jc w:val="both"/>
        <w:rPr>
          <w:rFonts w:ascii="Times New Roman" w:hAnsi="Times New Roman"/>
          <w:sz w:val="24"/>
          <w:szCs w:val="24"/>
        </w:rPr>
      </w:pPr>
      <w:r>
        <w:rPr>
          <w:rFonts w:ascii="Times New Roman" w:hAnsi="Times New Roman"/>
          <w:sz w:val="24"/>
          <w:szCs w:val="24"/>
        </w:rPr>
        <w:t xml:space="preserve">Ako Izvršitelj svojom krivnjom zakasni s izvršenjem pojedine ugovorene faze, dužan je Naručitelju platiti ugovornu kaznu u iznosu </w:t>
      </w:r>
      <w:r>
        <w:rPr>
          <w:rFonts w:ascii="Times New Roman" w:hAnsi="Times New Roman"/>
          <w:sz w:val="24"/>
          <w:szCs w:val="24"/>
        </w:rPr>
        <w:t xml:space="preserve">od </w:t>
      </w:r>
      <w:r>
        <w:rPr>
          <w:rStyle w:val="Naglaeno"/>
          <w:rFonts w:ascii="Times New Roman" w:hAnsi="Times New Roman"/>
          <w:b w:val="0"/>
          <w:sz w:val="24"/>
          <w:szCs w:val="24"/>
        </w:rPr>
        <w:t>0,2% ugovorene cijene bez PDV-a za predmetnu fazu za svaki započeti kalendarski dan zaka</w:t>
      </w:r>
      <w:r>
        <w:rPr>
          <w:rStyle w:val="Naglaeno"/>
          <w:rFonts w:ascii="Times New Roman" w:eastAsia="Malgun Gothic Semilight" w:hAnsi="Times New Roman"/>
          <w:b w:val="0"/>
          <w:sz w:val="24"/>
          <w:szCs w:val="24"/>
        </w:rPr>
        <w:t>š</w:t>
      </w:r>
      <w:r>
        <w:rPr>
          <w:rStyle w:val="Naglaeno"/>
          <w:rFonts w:ascii="Times New Roman" w:hAnsi="Times New Roman"/>
          <w:b w:val="0"/>
          <w:sz w:val="24"/>
          <w:szCs w:val="24"/>
        </w:rPr>
        <w:t>njenja</w:t>
      </w:r>
      <w:r>
        <w:rPr>
          <w:rFonts w:ascii="Times New Roman" w:hAnsi="Times New Roman"/>
          <w:b/>
          <w:sz w:val="24"/>
          <w:szCs w:val="24"/>
        </w:rPr>
        <w:t>.</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 xml:space="preserve">Ukupan iznos ugovorne kazne za zakašnjenje ne može biti veći od </w:t>
      </w:r>
      <w:r>
        <w:rPr>
          <w:rStyle w:val="Naglaeno"/>
          <w:rFonts w:ascii="Times New Roman" w:hAnsi="Times New Roman"/>
          <w:b w:val="0"/>
          <w:sz w:val="24"/>
          <w:szCs w:val="24"/>
        </w:rPr>
        <w:t>10% ukupne ugovorene cijene bez PDV-a</w:t>
      </w:r>
      <w:r>
        <w:rPr>
          <w:rFonts w:ascii="Times New Roman" w:hAnsi="Times New Roman"/>
          <w:b/>
          <w:sz w:val="24"/>
          <w:szCs w:val="24"/>
        </w:rPr>
        <w:t>.</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Ako u Troškovniku nije zasebno iskazana cijena faze s kojom je Izvršitelj zakasnio, ugovorna kazna obračunava se od ukupne ugovorene cijene bez PDV-a.</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Ugovorna kazna neće se obračunati za razdoblje zaka</w:t>
      </w:r>
      <w:r>
        <w:rPr>
          <w:rFonts w:ascii="Times New Roman" w:eastAsia="Malgun Gothic Semilight" w:hAnsi="Times New Roman"/>
          <w:sz w:val="24"/>
          <w:szCs w:val="24"/>
        </w:rPr>
        <w:t>š</w:t>
      </w:r>
      <w:r>
        <w:rPr>
          <w:rFonts w:ascii="Times New Roman" w:hAnsi="Times New Roman"/>
          <w:sz w:val="24"/>
          <w:szCs w:val="24"/>
        </w:rPr>
        <w:t>njenja koje je nastalo:</w:t>
      </w:r>
    </w:p>
    <w:p w:rsidR="00246657" w:rsidRDefault="00DA5167">
      <w:pPr>
        <w:pStyle w:val="Odlomakpopisa"/>
        <w:numPr>
          <w:ilvl w:val="4"/>
          <w:numId w:val="15"/>
        </w:numPr>
        <w:spacing w:after="0"/>
        <w:ind w:left="284" w:hanging="284"/>
        <w:jc w:val="both"/>
        <w:rPr>
          <w:rFonts w:ascii="Times New Roman" w:hAnsi="Times New Roman"/>
          <w:sz w:val="24"/>
          <w:szCs w:val="24"/>
        </w:rPr>
      </w:pPr>
      <w:r>
        <w:rPr>
          <w:rFonts w:ascii="Times New Roman" w:hAnsi="Times New Roman"/>
          <w:sz w:val="24"/>
          <w:szCs w:val="24"/>
        </w:rPr>
        <w:t>zbog okolnosti za koje odgov</w:t>
      </w:r>
      <w:r>
        <w:rPr>
          <w:rFonts w:ascii="Times New Roman" w:hAnsi="Times New Roman"/>
          <w:sz w:val="24"/>
          <w:szCs w:val="24"/>
        </w:rPr>
        <w:t>ara Naručitelj</w:t>
      </w:r>
    </w:p>
    <w:p w:rsidR="00246657" w:rsidRDefault="00DA5167">
      <w:pPr>
        <w:pStyle w:val="Odlomakpopisa"/>
        <w:numPr>
          <w:ilvl w:val="4"/>
          <w:numId w:val="15"/>
        </w:numPr>
        <w:spacing w:after="0"/>
        <w:ind w:left="284" w:hanging="284"/>
        <w:jc w:val="both"/>
        <w:rPr>
          <w:rFonts w:ascii="Times New Roman" w:hAnsi="Times New Roman"/>
          <w:sz w:val="24"/>
          <w:szCs w:val="24"/>
        </w:rPr>
      </w:pPr>
      <w:r>
        <w:rPr>
          <w:rFonts w:ascii="Times New Roman" w:hAnsi="Times New Roman"/>
          <w:sz w:val="24"/>
          <w:szCs w:val="24"/>
        </w:rPr>
        <w:t>zbog zakašnjenja javnopravnih tijela ili drugih osoba na koje Izvršitelj ne može utjecati</w:t>
      </w:r>
    </w:p>
    <w:p w:rsidR="00246657" w:rsidRDefault="00DA5167">
      <w:pPr>
        <w:pStyle w:val="Odlomakpopisa"/>
        <w:numPr>
          <w:ilvl w:val="4"/>
          <w:numId w:val="15"/>
        </w:numPr>
        <w:spacing w:after="0"/>
        <w:ind w:left="284" w:hanging="284"/>
        <w:jc w:val="both"/>
        <w:rPr>
          <w:rFonts w:ascii="Times New Roman" w:hAnsi="Times New Roman"/>
          <w:sz w:val="24"/>
          <w:szCs w:val="24"/>
        </w:rPr>
      </w:pPr>
      <w:r>
        <w:rPr>
          <w:rFonts w:ascii="Times New Roman" w:hAnsi="Times New Roman"/>
          <w:sz w:val="24"/>
          <w:szCs w:val="24"/>
        </w:rPr>
        <w:t>zbog izmjene ili dopune projektnog zadatka koju je zatražio Naručitelj</w:t>
      </w:r>
    </w:p>
    <w:p w:rsidR="00246657" w:rsidRDefault="00DA5167">
      <w:pPr>
        <w:pStyle w:val="Odlomakpopisa"/>
        <w:numPr>
          <w:ilvl w:val="4"/>
          <w:numId w:val="15"/>
        </w:numPr>
        <w:spacing w:after="0"/>
        <w:ind w:left="284" w:hanging="284"/>
        <w:jc w:val="both"/>
        <w:rPr>
          <w:rFonts w:ascii="Times New Roman" w:hAnsi="Times New Roman"/>
          <w:sz w:val="24"/>
          <w:szCs w:val="24"/>
        </w:rPr>
      </w:pPr>
      <w:r>
        <w:rPr>
          <w:rFonts w:ascii="Times New Roman" w:hAnsi="Times New Roman"/>
          <w:sz w:val="24"/>
          <w:szCs w:val="24"/>
        </w:rPr>
        <w:t>zbog više sile ili druge okolnosti koju Izvršitelj nije mogao predvidjeti, sprij</w:t>
      </w:r>
      <w:r>
        <w:rPr>
          <w:rFonts w:ascii="Times New Roman" w:hAnsi="Times New Roman"/>
          <w:sz w:val="24"/>
          <w:szCs w:val="24"/>
        </w:rPr>
        <w:t>ečiti ili otkloniti.</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Izvršitelj je obvezan bez odgode, a najkasnije u roku od tri radna dana od saznanja za okolnost koja može utjecati na rok, pisanim putem obavijestiti Naručitelja. U obavijesti mora opisati okolnost, njezin očekivani utjecaj na rok i p</w:t>
      </w:r>
      <w:r>
        <w:rPr>
          <w:rFonts w:ascii="Times New Roman" w:hAnsi="Times New Roman"/>
          <w:sz w:val="24"/>
          <w:szCs w:val="24"/>
        </w:rPr>
        <w:t>redlo</w:t>
      </w:r>
      <w:r>
        <w:rPr>
          <w:rFonts w:ascii="Times New Roman" w:eastAsia="Malgun Gothic Semilight" w:hAnsi="Times New Roman"/>
          <w:sz w:val="24"/>
          <w:szCs w:val="24"/>
        </w:rPr>
        <w:t>ž</w:t>
      </w:r>
      <w:r>
        <w:rPr>
          <w:rFonts w:ascii="Times New Roman" w:hAnsi="Times New Roman"/>
          <w:sz w:val="24"/>
          <w:szCs w:val="24"/>
        </w:rPr>
        <w:t>iti odgovarajuće produljenje roka.</w:t>
      </w:r>
    </w:p>
    <w:p w:rsidR="00246657" w:rsidRDefault="00DA5167">
      <w:pPr>
        <w:spacing w:after="0"/>
        <w:jc w:val="both"/>
        <w:rPr>
          <w:rFonts w:ascii="Times New Roman" w:hAnsi="Times New Roman"/>
          <w:sz w:val="24"/>
          <w:szCs w:val="24"/>
        </w:rPr>
      </w:pPr>
      <w:r>
        <w:rPr>
          <w:rFonts w:ascii="Times New Roman" w:hAnsi="Times New Roman"/>
          <w:sz w:val="24"/>
          <w:szCs w:val="24"/>
        </w:rPr>
        <w:t>Naručitelj mo</w:t>
      </w:r>
      <w:r>
        <w:rPr>
          <w:rFonts w:ascii="Times New Roman" w:eastAsia="Malgun Gothic Semilight" w:hAnsi="Times New Roman"/>
          <w:sz w:val="24"/>
          <w:szCs w:val="24"/>
        </w:rPr>
        <w:t>ž</w:t>
      </w:r>
      <w:r>
        <w:rPr>
          <w:rFonts w:ascii="Times New Roman" w:hAnsi="Times New Roman"/>
          <w:sz w:val="24"/>
          <w:szCs w:val="24"/>
        </w:rPr>
        <w:t>e ugovornu kaznu naplatiti prijebojem s dospjelom naknadom Izvr</w:t>
      </w:r>
      <w:r>
        <w:rPr>
          <w:rFonts w:ascii="Times New Roman" w:eastAsia="Malgun Gothic Semilight" w:hAnsi="Times New Roman"/>
          <w:sz w:val="24"/>
          <w:szCs w:val="24"/>
        </w:rPr>
        <w:t>š</w:t>
      </w:r>
      <w:r>
        <w:rPr>
          <w:rFonts w:ascii="Times New Roman" w:hAnsi="Times New Roman"/>
          <w:sz w:val="24"/>
          <w:szCs w:val="24"/>
        </w:rPr>
        <w:t>itelja, iz jamstva za uredno ispunjenje ugovora ili na drugi zakonom dopu</w:t>
      </w:r>
      <w:r>
        <w:rPr>
          <w:rFonts w:ascii="Times New Roman" w:eastAsia="Malgun Gothic Semilight" w:hAnsi="Times New Roman"/>
          <w:sz w:val="24"/>
          <w:szCs w:val="24"/>
        </w:rPr>
        <w:t>š</w:t>
      </w:r>
      <w:r>
        <w:rPr>
          <w:rFonts w:ascii="Times New Roman" w:hAnsi="Times New Roman"/>
          <w:sz w:val="24"/>
          <w:szCs w:val="24"/>
        </w:rPr>
        <w:t>ten način.</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Plaćanje ugovorne kazne ne osloba</w:t>
      </w:r>
      <w:r>
        <w:rPr>
          <w:rFonts w:ascii="Times New Roman" w:eastAsia="Malgun Gothic Semilight" w:hAnsi="Times New Roman"/>
          <w:sz w:val="24"/>
          <w:szCs w:val="24"/>
        </w:rPr>
        <w:t>đ</w:t>
      </w:r>
      <w:r>
        <w:rPr>
          <w:rFonts w:ascii="Times New Roman" w:hAnsi="Times New Roman"/>
          <w:sz w:val="24"/>
          <w:szCs w:val="24"/>
        </w:rPr>
        <w:t>a Izvr</w:t>
      </w:r>
      <w:r>
        <w:rPr>
          <w:rFonts w:ascii="Times New Roman" w:eastAsia="Malgun Gothic Semilight" w:hAnsi="Times New Roman"/>
          <w:sz w:val="24"/>
          <w:szCs w:val="24"/>
        </w:rPr>
        <w:t>š</w:t>
      </w:r>
      <w:r>
        <w:rPr>
          <w:rFonts w:ascii="Times New Roman" w:hAnsi="Times New Roman"/>
          <w:sz w:val="24"/>
          <w:szCs w:val="24"/>
        </w:rPr>
        <w:t>itelja obv</w:t>
      </w:r>
      <w:r>
        <w:rPr>
          <w:rFonts w:ascii="Times New Roman" w:hAnsi="Times New Roman"/>
          <w:sz w:val="24"/>
          <w:szCs w:val="24"/>
        </w:rPr>
        <w:t>eze urednog dovr</w:t>
      </w:r>
      <w:r>
        <w:rPr>
          <w:rFonts w:ascii="Times New Roman" w:eastAsia="Malgun Gothic Semilight" w:hAnsi="Times New Roman"/>
          <w:sz w:val="24"/>
          <w:szCs w:val="24"/>
        </w:rPr>
        <w:t>š</w:t>
      </w:r>
      <w:r>
        <w:rPr>
          <w:rFonts w:ascii="Times New Roman" w:hAnsi="Times New Roman"/>
          <w:sz w:val="24"/>
          <w:szCs w:val="24"/>
        </w:rPr>
        <w:t>etka ugovorene usluge.</w:t>
      </w:r>
    </w:p>
    <w:p w:rsidR="00246657" w:rsidRDefault="00DA5167">
      <w:pPr>
        <w:spacing w:after="0"/>
        <w:jc w:val="both"/>
        <w:rPr>
          <w:rFonts w:ascii="Times New Roman" w:hAnsi="Times New Roman"/>
          <w:sz w:val="24"/>
          <w:szCs w:val="24"/>
        </w:rPr>
      </w:pPr>
      <w:r>
        <w:rPr>
          <w:rFonts w:ascii="Times New Roman" w:hAnsi="Times New Roman"/>
          <w:sz w:val="24"/>
          <w:szCs w:val="24"/>
        </w:rPr>
        <w:t>Ako je šteta koju je Naručitelj pretrpio zbog zaka</w:t>
      </w:r>
      <w:r>
        <w:rPr>
          <w:rFonts w:ascii="Times New Roman" w:eastAsia="Malgun Gothic Semilight" w:hAnsi="Times New Roman"/>
          <w:sz w:val="24"/>
          <w:szCs w:val="24"/>
        </w:rPr>
        <w:t>š</w:t>
      </w:r>
      <w:r>
        <w:rPr>
          <w:rFonts w:ascii="Times New Roman" w:hAnsi="Times New Roman"/>
          <w:sz w:val="24"/>
          <w:szCs w:val="24"/>
        </w:rPr>
        <w:t>njenja veća od iznosa ugovorne kazne, Naručitelj zadr</w:t>
      </w:r>
      <w:r>
        <w:rPr>
          <w:rFonts w:ascii="Times New Roman" w:eastAsia="Malgun Gothic Semilight" w:hAnsi="Times New Roman"/>
          <w:sz w:val="24"/>
          <w:szCs w:val="24"/>
        </w:rPr>
        <w:t>ž</w:t>
      </w:r>
      <w:r>
        <w:rPr>
          <w:rFonts w:ascii="Times New Roman" w:hAnsi="Times New Roman"/>
          <w:sz w:val="24"/>
          <w:szCs w:val="24"/>
        </w:rPr>
        <w:t xml:space="preserve">ava pravo zahtijevati naknadu </w:t>
      </w:r>
      <w:r>
        <w:rPr>
          <w:rFonts w:ascii="Times New Roman" w:eastAsia="Malgun Gothic Semilight" w:hAnsi="Times New Roman"/>
          <w:sz w:val="24"/>
          <w:szCs w:val="24"/>
        </w:rPr>
        <w:t>š</w:t>
      </w:r>
      <w:r>
        <w:rPr>
          <w:rFonts w:ascii="Times New Roman" w:hAnsi="Times New Roman"/>
          <w:sz w:val="24"/>
          <w:szCs w:val="24"/>
        </w:rPr>
        <w:t>tete u dijelu koji prelazi iznos naplaćene ugovorne kazne.</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Naručitelj zadr</w:t>
      </w:r>
      <w:r>
        <w:rPr>
          <w:rFonts w:ascii="Times New Roman" w:eastAsia="Malgun Gothic Semilight" w:hAnsi="Times New Roman"/>
          <w:sz w:val="24"/>
          <w:szCs w:val="24"/>
        </w:rPr>
        <w:t>ž</w:t>
      </w:r>
      <w:r>
        <w:rPr>
          <w:rFonts w:ascii="Times New Roman" w:hAnsi="Times New Roman"/>
          <w:sz w:val="24"/>
          <w:szCs w:val="24"/>
        </w:rPr>
        <w:t xml:space="preserve">ava </w:t>
      </w:r>
      <w:r>
        <w:rPr>
          <w:rFonts w:ascii="Times New Roman" w:hAnsi="Times New Roman"/>
          <w:sz w:val="24"/>
          <w:szCs w:val="24"/>
        </w:rPr>
        <w:t>pravo raskinuti ugovor ako zakašnjenje pojedine faze traje dulje od 20 kalendarskih dana ili ako je iz ponašanja Izvršitelja očito da ugovorenu uslugu neće izvr</w:t>
      </w:r>
      <w:r>
        <w:rPr>
          <w:rFonts w:ascii="Times New Roman" w:eastAsia="Malgun Gothic Semilight" w:hAnsi="Times New Roman"/>
          <w:sz w:val="24"/>
          <w:szCs w:val="24"/>
        </w:rPr>
        <w:t>š</w:t>
      </w:r>
      <w:r>
        <w:rPr>
          <w:rFonts w:ascii="Times New Roman" w:hAnsi="Times New Roman"/>
          <w:sz w:val="24"/>
          <w:szCs w:val="24"/>
        </w:rPr>
        <w:t>iti u ugovorenom ili naknadno ostavljenom primjerenom roku.</w:t>
      </w:r>
    </w:p>
    <w:p w:rsidR="00246657" w:rsidRDefault="00246657">
      <w:pPr>
        <w:spacing w:after="0"/>
        <w:jc w:val="both"/>
        <w:rPr>
          <w:rFonts w:ascii="Times New Roman" w:hAnsi="Times New Roman"/>
          <w:sz w:val="24"/>
          <w:szCs w:val="24"/>
        </w:rPr>
      </w:pPr>
    </w:p>
    <w:p w:rsidR="00246657" w:rsidRDefault="00DA5167">
      <w:pPr>
        <w:pStyle w:val="Naslov2"/>
        <w:numPr>
          <w:ilvl w:val="1"/>
          <w:numId w:val="5"/>
        </w:numPr>
        <w:spacing w:before="0"/>
        <w:rPr>
          <w:szCs w:val="24"/>
        </w:rPr>
      </w:pPr>
      <w:bookmarkStart w:id="150" w:name="_Toc233040929"/>
      <w:r>
        <w:rPr>
          <w:szCs w:val="24"/>
        </w:rPr>
        <w:t>Razlozi za poništenje postupka</w:t>
      </w:r>
      <w:bookmarkEnd w:id="150"/>
    </w:p>
    <w:p w:rsidR="00246657" w:rsidRDefault="00DA5167">
      <w:pPr>
        <w:spacing w:after="0"/>
        <w:jc w:val="both"/>
        <w:rPr>
          <w:rFonts w:ascii="Times New Roman" w:hAnsi="Times New Roman"/>
          <w:sz w:val="24"/>
          <w:szCs w:val="24"/>
        </w:rPr>
      </w:pPr>
      <w:r>
        <w:rPr>
          <w:rFonts w:ascii="Times New Roman" w:hAnsi="Times New Roman"/>
          <w:sz w:val="24"/>
          <w:szCs w:val="24"/>
        </w:rPr>
        <w:t>Naručitelj mo</w:t>
      </w:r>
      <w:r>
        <w:rPr>
          <w:rFonts w:ascii="Times New Roman" w:eastAsia="Malgun Gothic Semilight" w:hAnsi="Times New Roman"/>
          <w:sz w:val="24"/>
          <w:szCs w:val="24"/>
        </w:rPr>
        <w:t>ž</w:t>
      </w:r>
      <w:r>
        <w:rPr>
          <w:rFonts w:ascii="Times New Roman" w:hAnsi="Times New Roman"/>
          <w:sz w:val="24"/>
          <w:szCs w:val="24"/>
        </w:rPr>
        <w:t>e poni</w:t>
      </w:r>
      <w:r>
        <w:rPr>
          <w:rFonts w:ascii="Times New Roman" w:eastAsia="Malgun Gothic Semilight" w:hAnsi="Times New Roman"/>
          <w:sz w:val="24"/>
          <w:szCs w:val="24"/>
        </w:rPr>
        <w:t>š</w:t>
      </w:r>
      <w:r>
        <w:rPr>
          <w:rFonts w:ascii="Times New Roman" w:hAnsi="Times New Roman"/>
          <w:sz w:val="24"/>
          <w:szCs w:val="24"/>
        </w:rPr>
        <w:t>titi postupak jednostavne nabave prije donošenja obavijesti o odabiru ako nastupi jedna ili više sljedećih okolnosti:</w:t>
      </w:r>
    </w:p>
    <w:p w:rsidR="00246657" w:rsidRDefault="00DA5167">
      <w:pPr>
        <w:pStyle w:val="Odlomakpopisa"/>
        <w:numPr>
          <w:ilvl w:val="4"/>
          <w:numId w:val="15"/>
        </w:numPr>
        <w:spacing w:after="0"/>
        <w:ind w:left="284" w:hanging="275"/>
        <w:jc w:val="both"/>
        <w:rPr>
          <w:rFonts w:ascii="Times New Roman" w:hAnsi="Times New Roman"/>
          <w:sz w:val="24"/>
          <w:szCs w:val="24"/>
        </w:rPr>
      </w:pPr>
      <w:r>
        <w:rPr>
          <w:rFonts w:ascii="Times New Roman" w:hAnsi="Times New Roman"/>
          <w:sz w:val="24"/>
          <w:szCs w:val="24"/>
        </w:rPr>
        <w:t>nije pristigla nijedna ponuda;</w:t>
      </w:r>
    </w:p>
    <w:p w:rsidR="00246657" w:rsidRDefault="00DA5167">
      <w:pPr>
        <w:pStyle w:val="Odlomakpopisa"/>
        <w:numPr>
          <w:ilvl w:val="4"/>
          <w:numId w:val="15"/>
        </w:numPr>
        <w:spacing w:after="0"/>
        <w:ind w:left="284" w:hanging="275"/>
        <w:jc w:val="both"/>
        <w:rPr>
          <w:rFonts w:ascii="Times New Roman" w:hAnsi="Times New Roman"/>
          <w:sz w:val="24"/>
          <w:szCs w:val="24"/>
        </w:rPr>
      </w:pPr>
      <w:r>
        <w:rPr>
          <w:rFonts w:ascii="Times New Roman" w:hAnsi="Times New Roman"/>
          <w:sz w:val="24"/>
          <w:szCs w:val="24"/>
        </w:rPr>
        <w:t>nakon isključenja gospodarskih subjekata ili odbijanja ponuda nije preostala nijedna v</w:t>
      </w:r>
      <w:r>
        <w:rPr>
          <w:rFonts w:ascii="Times New Roman" w:hAnsi="Times New Roman"/>
          <w:sz w:val="24"/>
          <w:szCs w:val="24"/>
        </w:rPr>
        <w:t>aljana ponuda;</w:t>
      </w:r>
    </w:p>
    <w:p w:rsidR="00246657" w:rsidRDefault="00DA5167">
      <w:pPr>
        <w:pStyle w:val="Odlomakpopisa"/>
        <w:numPr>
          <w:ilvl w:val="4"/>
          <w:numId w:val="15"/>
        </w:numPr>
        <w:spacing w:after="0"/>
        <w:ind w:left="284" w:hanging="275"/>
        <w:jc w:val="both"/>
        <w:rPr>
          <w:rFonts w:ascii="Times New Roman" w:hAnsi="Times New Roman"/>
          <w:sz w:val="24"/>
          <w:szCs w:val="24"/>
        </w:rPr>
      </w:pPr>
      <w:r>
        <w:rPr>
          <w:rFonts w:ascii="Times New Roman" w:hAnsi="Times New Roman"/>
          <w:sz w:val="24"/>
          <w:szCs w:val="24"/>
        </w:rPr>
        <w:t>cijena najpovoljnije valjane ponude prelazi procijenjenu vrijednost nabave ili osigurana financijska sredstva, a Naručitelj nema mogućnost osigurati dodatna sredstva;</w:t>
      </w:r>
    </w:p>
    <w:p w:rsidR="00246657" w:rsidRDefault="00DA5167">
      <w:pPr>
        <w:pStyle w:val="Odlomakpopisa"/>
        <w:numPr>
          <w:ilvl w:val="4"/>
          <w:numId w:val="15"/>
        </w:numPr>
        <w:spacing w:after="0"/>
        <w:ind w:left="284" w:hanging="275"/>
        <w:jc w:val="both"/>
        <w:rPr>
          <w:rFonts w:ascii="Times New Roman" w:hAnsi="Times New Roman"/>
          <w:sz w:val="24"/>
          <w:szCs w:val="24"/>
        </w:rPr>
      </w:pPr>
      <w:r>
        <w:rPr>
          <w:rFonts w:ascii="Times New Roman" w:hAnsi="Times New Roman"/>
          <w:sz w:val="24"/>
          <w:szCs w:val="24"/>
        </w:rPr>
        <w:t>postanu poznate okolnosti zbog kojih ne bi došlo do pokretanja postupka da</w:t>
      </w:r>
      <w:r>
        <w:rPr>
          <w:rFonts w:ascii="Times New Roman" w:hAnsi="Times New Roman"/>
          <w:sz w:val="24"/>
          <w:szCs w:val="24"/>
        </w:rPr>
        <w:t xml:space="preserve"> su bile poznate prije njegova pokretanja;</w:t>
      </w:r>
    </w:p>
    <w:p w:rsidR="00246657" w:rsidRDefault="00DA5167">
      <w:pPr>
        <w:pStyle w:val="Odlomakpopisa"/>
        <w:numPr>
          <w:ilvl w:val="4"/>
          <w:numId w:val="15"/>
        </w:numPr>
        <w:spacing w:after="0"/>
        <w:ind w:left="284" w:hanging="275"/>
        <w:jc w:val="both"/>
        <w:rPr>
          <w:rFonts w:ascii="Times New Roman" w:hAnsi="Times New Roman"/>
          <w:sz w:val="24"/>
          <w:szCs w:val="24"/>
        </w:rPr>
      </w:pPr>
      <w:r>
        <w:rPr>
          <w:rFonts w:ascii="Times New Roman" w:hAnsi="Times New Roman"/>
          <w:sz w:val="24"/>
          <w:szCs w:val="24"/>
        </w:rPr>
        <w:t>dođe do bitne promjene potreba Naručitelja, projektnog zadatka, opsega nabave, načina financiranja ili drugih okolnosti koje utječu na predmet nabave;</w:t>
      </w:r>
    </w:p>
    <w:p w:rsidR="00246657" w:rsidRDefault="00DA5167">
      <w:pPr>
        <w:pStyle w:val="Odlomakpopisa"/>
        <w:numPr>
          <w:ilvl w:val="4"/>
          <w:numId w:val="15"/>
        </w:numPr>
        <w:spacing w:after="0"/>
        <w:ind w:left="284" w:hanging="275"/>
        <w:jc w:val="both"/>
        <w:rPr>
          <w:rFonts w:ascii="Times New Roman" w:hAnsi="Times New Roman"/>
          <w:sz w:val="24"/>
          <w:szCs w:val="24"/>
        </w:rPr>
      </w:pPr>
      <w:r>
        <w:rPr>
          <w:rFonts w:ascii="Times New Roman" w:hAnsi="Times New Roman"/>
          <w:sz w:val="24"/>
          <w:szCs w:val="24"/>
        </w:rPr>
        <w:lastRenderedPageBreak/>
        <w:t>utvrdi se da je dokumentacija postupka sadržavala pogreške, ne</w:t>
      </w:r>
      <w:r>
        <w:rPr>
          <w:rFonts w:ascii="Times New Roman" w:hAnsi="Times New Roman"/>
          <w:sz w:val="24"/>
          <w:szCs w:val="24"/>
        </w:rPr>
        <w:t>jasnoće ili nedostatke koji su mogli utjecati na izradu ponuda, tržišno natjecanje ili rezultat postupka, a koji se ne mogu otkloniti bez bitne izmjene uvjeta postupka;</w:t>
      </w:r>
    </w:p>
    <w:p w:rsidR="00246657" w:rsidRDefault="00DA5167">
      <w:pPr>
        <w:pStyle w:val="Odlomakpopisa"/>
        <w:numPr>
          <w:ilvl w:val="4"/>
          <w:numId w:val="15"/>
        </w:numPr>
        <w:spacing w:after="0"/>
        <w:ind w:left="284" w:hanging="275"/>
        <w:jc w:val="both"/>
        <w:rPr>
          <w:rFonts w:ascii="Times New Roman" w:hAnsi="Times New Roman"/>
          <w:sz w:val="24"/>
          <w:szCs w:val="24"/>
        </w:rPr>
      </w:pPr>
      <w:r>
        <w:rPr>
          <w:rFonts w:ascii="Times New Roman" w:hAnsi="Times New Roman"/>
          <w:sz w:val="24"/>
          <w:szCs w:val="24"/>
        </w:rPr>
        <w:t>nastupe okolnosti zbog kojih bi nastavak postupka bio protivan propisima, načelima tr</w:t>
      </w:r>
      <w:r>
        <w:rPr>
          <w:rFonts w:ascii="Times New Roman" w:eastAsia="Malgun Gothic Semilight" w:hAnsi="Times New Roman"/>
          <w:sz w:val="24"/>
          <w:szCs w:val="24"/>
        </w:rPr>
        <w:t>ž</w:t>
      </w:r>
      <w:r>
        <w:rPr>
          <w:rFonts w:ascii="Times New Roman" w:hAnsi="Times New Roman"/>
          <w:sz w:val="24"/>
          <w:szCs w:val="24"/>
        </w:rPr>
        <w:t>i</w:t>
      </w:r>
      <w:r>
        <w:rPr>
          <w:rFonts w:ascii="Times New Roman" w:eastAsia="Malgun Gothic Semilight" w:hAnsi="Times New Roman"/>
          <w:sz w:val="24"/>
          <w:szCs w:val="24"/>
        </w:rPr>
        <w:t>š</w:t>
      </w:r>
      <w:r>
        <w:rPr>
          <w:rFonts w:ascii="Times New Roman" w:hAnsi="Times New Roman"/>
          <w:sz w:val="24"/>
          <w:szCs w:val="24"/>
        </w:rPr>
        <w:t>nog natjecanja, jednakog tretmana i transparentnosti ili pravilima odgovornog i svrhovitog korištenja sredstava;</w:t>
      </w:r>
    </w:p>
    <w:p w:rsidR="00246657" w:rsidRDefault="00DA5167">
      <w:pPr>
        <w:pStyle w:val="Odlomakpopisa"/>
        <w:numPr>
          <w:ilvl w:val="4"/>
          <w:numId w:val="15"/>
        </w:numPr>
        <w:spacing w:after="0"/>
        <w:ind w:left="284" w:hanging="275"/>
        <w:jc w:val="both"/>
        <w:rPr>
          <w:rFonts w:ascii="Times New Roman" w:hAnsi="Times New Roman"/>
          <w:sz w:val="24"/>
          <w:szCs w:val="24"/>
        </w:rPr>
      </w:pPr>
      <w:r>
        <w:rPr>
          <w:rFonts w:ascii="Times New Roman" w:hAnsi="Times New Roman"/>
          <w:sz w:val="24"/>
          <w:szCs w:val="24"/>
        </w:rPr>
        <w:t>zbog okolnosti nastalih nakon pokretanja postupka prestane potreba za predmetom nabave ili se predmet nabave više ne može realizirati;</w:t>
      </w:r>
    </w:p>
    <w:p w:rsidR="00246657" w:rsidRDefault="00DA5167">
      <w:pPr>
        <w:pStyle w:val="Odlomakpopisa"/>
        <w:numPr>
          <w:ilvl w:val="4"/>
          <w:numId w:val="15"/>
        </w:numPr>
        <w:spacing w:after="0"/>
        <w:ind w:left="284" w:hanging="275"/>
        <w:jc w:val="both"/>
        <w:rPr>
          <w:rFonts w:ascii="Times New Roman" w:hAnsi="Times New Roman"/>
          <w:sz w:val="24"/>
          <w:szCs w:val="24"/>
        </w:rPr>
      </w:pPr>
      <w:r>
        <w:rPr>
          <w:rFonts w:ascii="Times New Roman" w:hAnsi="Times New Roman"/>
          <w:sz w:val="24"/>
          <w:szCs w:val="24"/>
        </w:rPr>
        <w:t>potrebn</w:t>
      </w:r>
      <w:r>
        <w:rPr>
          <w:rFonts w:ascii="Times New Roman" w:hAnsi="Times New Roman"/>
          <w:sz w:val="24"/>
          <w:szCs w:val="24"/>
        </w:rPr>
        <w:t>a sredstva ne budu osigurana ili nadležno tijelo, osnivač odnosno financijer ne odobri provedbu ili financiranje projekta;</w:t>
      </w:r>
    </w:p>
    <w:p w:rsidR="00246657" w:rsidRDefault="00DA5167">
      <w:pPr>
        <w:pStyle w:val="Odlomakpopisa"/>
        <w:numPr>
          <w:ilvl w:val="4"/>
          <w:numId w:val="15"/>
        </w:numPr>
        <w:spacing w:after="0"/>
        <w:ind w:left="284" w:hanging="275"/>
        <w:jc w:val="both"/>
        <w:rPr>
          <w:rFonts w:ascii="Times New Roman" w:hAnsi="Times New Roman"/>
          <w:sz w:val="24"/>
          <w:szCs w:val="24"/>
        </w:rPr>
      </w:pPr>
      <w:r>
        <w:rPr>
          <w:rFonts w:ascii="Times New Roman" w:hAnsi="Times New Roman"/>
          <w:sz w:val="24"/>
          <w:szCs w:val="24"/>
        </w:rPr>
        <w:t>postoje druge objektivno opravdane okolnosti zbog kojih nije moguće ili nije svrhovito sklopiti ugovor.</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Naručitelj mo</w:t>
      </w:r>
      <w:r>
        <w:rPr>
          <w:rFonts w:ascii="Times New Roman" w:eastAsia="Malgun Gothic Semilight" w:hAnsi="Times New Roman"/>
          <w:sz w:val="24"/>
          <w:szCs w:val="24"/>
        </w:rPr>
        <w:t>ž</w:t>
      </w:r>
      <w:r>
        <w:rPr>
          <w:rFonts w:ascii="Times New Roman" w:hAnsi="Times New Roman"/>
          <w:sz w:val="24"/>
          <w:szCs w:val="24"/>
        </w:rPr>
        <w:t>e poni</w:t>
      </w:r>
      <w:r>
        <w:rPr>
          <w:rFonts w:ascii="Times New Roman" w:eastAsia="Malgun Gothic Semilight" w:hAnsi="Times New Roman"/>
          <w:sz w:val="24"/>
          <w:szCs w:val="24"/>
        </w:rPr>
        <w:t>š</w:t>
      </w:r>
      <w:r>
        <w:rPr>
          <w:rFonts w:ascii="Times New Roman" w:hAnsi="Times New Roman"/>
          <w:sz w:val="24"/>
          <w:szCs w:val="24"/>
        </w:rPr>
        <w:t>titi po</w:t>
      </w:r>
      <w:r>
        <w:rPr>
          <w:rFonts w:ascii="Times New Roman" w:hAnsi="Times New Roman"/>
          <w:sz w:val="24"/>
          <w:szCs w:val="24"/>
        </w:rPr>
        <w:t>stupak u cijelosti. Budući da predmet nabave nije podijeljen na grupe, djelomično poni</w:t>
      </w:r>
      <w:r>
        <w:rPr>
          <w:rFonts w:ascii="Times New Roman" w:eastAsia="Malgun Gothic Semilight" w:hAnsi="Times New Roman"/>
          <w:sz w:val="24"/>
          <w:szCs w:val="24"/>
        </w:rPr>
        <w:t>š</w:t>
      </w:r>
      <w:r>
        <w:rPr>
          <w:rFonts w:ascii="Times New Roman" w:hAnsi="Times New Roman"/>
          <w:sz w:val="24"/>
          <w:szCs w:val="24"/>
        </w:rPr>
        <w:t>tenje postupka nije dopu</w:t>
      </w:r>
      <w:r>
        <w:rPr>
          <w:rFonts w:ascii="Times New Roman" w:eastAsia="Malgun Gothic Semilight" w:hAnsi="Times New Roman"/>
          <w:sz w:val="24"/>
          <w:szCs w:val="24"/>
        </w:rPr>
        <w:t>š</w:t>
      </w:r>
      <w:r>
        <w:rPr>
          <w:rFonts w:ascii="Times New Roman" w:hAnsi="Times New Roman"/>
          <w:sz w:val="24"/>
          <w:szCs w:val="24"/>
        </w:rPr>
        <w:t>teno.</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O poništenju postupka Naručitelj sastavlja pisano obrazlo</w:t>
      </w:r>
      <w:r>
        <w:rPr>
          <w:rFonts w:ascii="Times New Roman" w:eastAsia="Malgun Gothic Semilight" w:hAnsi="Times New Roman"/>
          <w:sz w:val="24"/>
          <w:szCs w:val="24"/>
        </w:rPr>
        <w:t>ž</w:t>
      </w:r>
      <w:r>
        <w:rPr>
          <w:rFonts w:ascii="Times New Roman" w:hAnsi="Times New Roman"/>
          <w:sz w:val="24"/>
          <w:szCs w:val="24"/>
        </w:rPr>
        <w:t>enje te obavijest o poni</w:t>
      </w:r>
      <w:r>
        <w:rPr>
          <w:rFonts w:ascii="Times New Roman" w:eastAsia="Malgun Gothic Semilight" w:hAnsi="Times New Roman"/>
          <w:sz w:val="24"/>
          <w:szCs w:val="24"/>
        </w:rPr>
        <w:t>š</w:t>
      </w:r>
      <w:r>
        <w:rPr>
          <w:rFonts w:ascii="Times New Roman" w:hAnsi="Times New Roman"/>
          <w:sz w:val="24"/>
          <w:szCs w:val="24"/>
        </w:rPr>
        <w:t>tenju dostavlja svim ponuditeljima na dokaziv način.</w:t>
      </w:r>
    </w:p>
    <w:p w:rsidR="00246657" w:rsidRDefault="00246657">
      <w:pPr>
        <w:spacing w:after="0"/>
        <w:jc w:val="both"/>
        <w:rPr>
          <w:rFonts w:ascii="Times New Roman" w:hAnsi="Times New Roman"/>
          <w:sz w:val="24"/>
          <w:szCs w:val="24"/>
        </w:rPr>
      </w:pPr>
    </w:p>
    <w:p w:rsidR="00246657" w:rsidRDefault="00DA5167">
      <w:pPr>
        <w:spacing w:after="0"/>
        <w:jc w:val="both"/>
        <w:rPr>
          <w:rFonts w:ascii="Times New Roman" w:hAnsi="Times New Roman"/>
          <w:sz w:val="24"/>
          <w:szCs w:val="24"/>
        </w:rPr>
      </w:pPr>
      <w:r>
        <w:rPr>
          <w:rFonts w:ascii="Times New Roman" w:hAnsi="Times New Roman"/>
          <w:sz w:val="24"/>
          <w:szCs w:val="24"/>
        </w:rPr>
        <w:t>Naručitelj za poni</w:t>
      </w:r>
      <w:r>
        <w:rPr>
          <w:rFonts w:ascii="Times New Roman" w:eastAsia="Malgun Gothic Semilight" w:hAnsi="Times New Roman"/>
          <w:sz w:val="24"/>
          <w:szCs w:val="24"/>
        </w:rPr>
        <w:t>š</w:t>
      </w:r>
      <w:r>
        <w:rPr>
          <w:rFonts w:ascii="Times New Roman" w:hAnsi="Times New Roman"/>
          <w:sz w:val="24"/>
          <w:szCs w:val="24"/>
        </w:rPr>
        <w:t>tenje postupka ne odgovara ponuditeljima za tro</w:t>
      </w:r>
      <w:r>
        <w:rPr>
          <w:rFonts w:ascii="Times New Roman" w:eastAsia="Malgun Gothic Semilight" w:hAnsi="Times New Roman"/>
          <w:sz w:val="24"/>
          <w:szCs w:val="24"/>
        </w:rPr>
        <w:t>š</w:t>
      </w:r>
      <w:r>
        <w:rPr>
          <w:rFonts w:ascii="Times New Roman" w:hAnsi="Times New Roman"/>
          <w:sz w:val="24"/>
          <w:szCs w:val="24"/>
        </w:rPr>
        <w:t>kove izrade i dostave ponude niti za izgubljenu dobit, osim u slučaju odgovornosti koja se prema prisilnim propisima ne mo</w:t>
      </w:r>
      <w:r>
        <w:rPr>
          <w:rFonts w:ascii="Times New Roman" w:eastAsia="Malgun Gothic Semilight" w:hAnsi="Times New Roman"/>
          <w:sz w:val="24"/>
          <w:szCs w:val="24"/>
        </w:rPr>
        <w:t>ž</w:t>
      </w:r>
      <w:r>
        <w:rPr>
          <w:rFonts w:ascii="Times New Roman" w:hAnsi="Times New Roman"/>
          <w:sz w:val="24"/>
          <w:szCs w:val="24"/>
        </w:rPr>
        <w:t>e isključiti.</w:t>
      </w:r>
    </w:p>
    <w:p w:rsidR="00246657" w:rsidRDefault="00246657">
      <w:pPr>
        <w:pStyle w:val="Tijeloteksta"/>
        <w:suppressAutoHyphens/>
        <w:spacing w:after="0"/>
        <w:rPr>
          <w:sz w:val="24"/>
          <w:szCs w:val="24"/>
        </w:rPr>
      </w:pPr>
      <w:bookmarkStart w:id="151" w:name="_Toc324147802"/>
      <w:bookmarkStart w:id="152" w:name="_Toc324148085"/>
      <w:bookmarkStart w:id="153" w:name="_Toc324150024"/>
    </w:p>
    <w:p w:rsidR="00246657" w:rsidRDefault="00DA5167">
      <w:pPr>
        <w:pStyle w:val="Naslov2"/>
        <w:numPr>
          <w:ilvl w:val="1"/>
          <w:numId w:val="5"/>
        </w:numPr>
        <w:spacing w:before="0"/>
        <w:rPr>
          <w:szCs w:val="24"/>
        </w:rPr>
      </w:pPr>
      <w:bookmarkStart w:id="154" w:name="_Toc365023769"/>
      <w:bookmarkStart w:id="155" w:name="_Toc368396995"/>
      <w:bookmarkStart w:id="156" w:name="_Toc479853429"/>
      <w:bookmarkStart w:id="157" w:name="_Toc233040930"/>
      <w:r>
        <w:rPr>
          <w:szCs w:val="24"/>
        </w:rPr>
        <w:t>Provjera ponuditelja</w:t>
      </w:r>
      <w:bookmarkEnd w:id="154"/>
      <w:bookmarkEnd w:id="155"/>
      <w:bookmarkEnd w:id="156"/>
      <w:bookmarkEnd w:id="157"/>
    </w:p>
    <w:p w:rsidR="00246657" w:rsidRDefault="00DA5167">
      <w:pPr>
        <w:spacing w:after="0"/>
        <w:jc w:val="both"/>
        <w:rPr>
          <w:rFonts w:ascii="Times New Roman" w:hAnsi="Times New Roman"/>
          <w:sz w:val="24"/>
          <w:szCs w:val="24"/>
        </w:rPr>
      </w:pPr>
      <w:r>
        <w:rPr>
          <w:rFonts w:ascii="Times New Roman" w:hAnsi="Times New Roman"/>
          <w:sz w:val="24"/>
          <w:szCs w:val="24"/>
        </w:rPr>
        <w:t>Prije donošenja obavijesti o o</w:t>
      </w:r>
      <w:r>
        <w:rPr>
          <w:rFonts w:ascii="Times New Roman" w:hAnsi="Times New Roman"/>
          <w:sz w:val="24"/>
          <w:szCs w:val="24"/>
        </w:rPr>
        <w:t xml:space="preserve">dabiru, naručitelj </w:t>
      </w:r>
      <w:r>
        <w:rPr>
          <w:rFonts w:ascii="Times New Roman" w:hAnsi="Times New Roman"/>
          <w:b/>
          <w:sz w:val="24"/>
          <w:szCs w:val="24"/>
        </w:rPr>
        <w:t>može</w:t>
      </w:r>
      <w:r>
        <w:rPr>
          <w:rFonts w:ascii="Times New Roman" w:hAnsi="Times New Roman"/>
          <w:sz w:val="24"/>
          <w:szCs w:val="24"/>
        </w:rPr>
        <w:t xml:space="preserve"> od gospodarskog subjekta s kojim namjerava sklopiti ugovor zatražiti dostavu izvornika ili ovjerenih preslika svih onih dokumenata koji su bili traženi, a koja izdaju nadležna tijela. Ako je gospodarski subjekt već u ponudi dostavio</w:t>
      </w:r>
      <w:r>
        <w:rPr>
          <w:rFonts w:ascii="Times New Roman" w:hAnsi="Times New Roman"/>
          <w:sz w:val="24"/>
          <w:szCs w:val="24"/>
        </w:rPr>
        <w:t xml:space="preserve"> određene dokumente u izvorniku ili ovjerenoj preslici, nije ih dužan ponovno dostaviti.</w:t>
      </w:r>
    </w:p>
    <w:p w:rsidR="00246657" w:rsidRDefault="00DA5167">
      <w:pPr>
        <w:spacing w:after="0"/>
        <w:jc w:val="both"/>
        <w:rPr>
          <w:rFonts w:ascii="Times New Roman" w:hAnsi="Times New Roman"/>
          <w:sz w:val="24"/>
          <w:szCs w:val="24"/>
        </w:rPr>
      </w:pPr>
      <w:r>
        <w:rPr>
          <w:rFonts w:ascii="Times New Roman" w:hAnsi="Times New Roman"/>
          <w:sz w:val="24"/>
          <w:szCs w:val="24"/>
        </w:rPr>
        <w:t>Izvornici ili ovjerene preslike dokumenata ne moraju odgovarati prethodno dostavljenim neovjerenim preslikama dokumenta, ali njima gospodarski subjekt mora dokazati da</w:t>
      </w:r>
      <w:r>
        <w:rPr>
          <w:rFonts w:ascii="Times New Roman" w:hAnsi="Times New Roman"/>
          <w:sz w:val="24"/>
          <w:szCs w:val="24"/>
        </w:rPr>
        <w:t xml:space="preserve"> i dalje ispunjava uvjete koje je Naručitelj odredio u postupku nabave.</w:t>
      </w:r>
    </w:p>
    <w:p w:rsidR="00246657" w:rsidRDefault="00DA5167">
      <w:pPr>
        <w:spacing w:after="0"/>
        <w:jc w:val="both"/>
        <w:rPr>
          <w:rFonts w:ascii="Times New Roman" w:hAnsi="Times New Roman"/>
          <w:sz w:val="24"/>
          <w:szCs w:val="24"/>
        </w:rPr>
      </w:pPr>
      <w:r>
        <w:rPr>
          <w:rFonts w:ascii="Times New Roman" w:hAnsi="Times New Roman"/>
          <w:sz w:val="24"/>
          <w:szCs w:val="24"/>
        </w:rPr>
        <w:t>Ako gospodarski subjekt u ostavljenom roku ne dostavi sve tražene izvornike ili ovjerene preslike dokumenata i/ili ne dokaže da i dalje ispunjava uvjete koje je odredio naručitelj, nar</w:t>
      </w:r>
      <w:r>
        <w:rPr>
          <w:rFonts w:ascii="Times New Roman" w:hAnsi="Times New Roman"/>
          <w:sz w:val="24"/>
          <w:szCs w:val="24"/>
        </w:rPr>
        <w:t xml:space="preserve">učitelj će isključiti takvog ponuditelja odnosno odbiti njegovu ponudu. </w:t>
      </w:r>
    </w:p>
    <w:bookmarkEnd w:id="151"/>
    <w:bookmarkEnd w:id="152"/>
    <w:bookmarkEnd w:id="153"/>
    <w:p w:rsidR="00246657" w:rsidRDefault="00DA5167">
      <w:pPr>
        <w:tabs>
          <w:tab w:val="left" w:pos="0"/>
        </w:tabs>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 xml:space="preserve">Na osnovi rezultata pregleda i ocjene ponuda Naručitelj donosi obavijest o odabiru ili poništenju. </w:t>
      </w:r>
    </w:p>
    <w:p w:rsidR="00246657" w:rsidRDefault="00246657">
      <w:pPr>
        <w:tabs>
          <w:tab w:val="left" w:pos="0"/>
        </w:tabs>
        <w:autoSpaceDE w:val="0"/>
        <w:autoSpaceDN w:val="0"/>
        <w:adjustRightInd w:val="0"/>
        <w:spacing w:after="0"/>
        <w:jc w:val="both"/>
        <w:rPr>
          <w:rFonts w:ascii="Times New Roman" w:hAnsi="Times New Roman"/>
          <w:sz w:val="24"/>
          <w:szCs w:val="24"/>
          <w:lang w:eastAsia="hr-HR"/>
        </w:rPr>
      </w:pPr>
    </w:p>
    <w:p w:rsidR="00246657" w:rsidRDefault="00DA5167">
      <w:pPr>
        <w:pStyle w:val="Naslov2"/>
        <w:numPr>
          <w:ilvl w:val="1"/>
          <w:numId w:val="5"/>
        </w:numPr>
        <w:spacing w:before="0"/>
        <w:ind w:left="567" w:hanging="567"/>
        <w:rPr>
          <w:szCs w:val="24"/>
        </w:rPr>
      </w:pPr>
      <w:bookmarkStart w:id="158" w:name="_Toc368396996"/>
      <w:bookmarkStart w:id="159" w:name="_Toc479853430"/>
      <w:bookmarkStart w:id="160" w:name="_Toc233040931"/>
      <w:r>
        <w:rPr>
          <w:szCs w:val="24"/>
        </w:rPr>
        <w:t>Tajnost dokumentacije gospodarskih subjekata</w:t>
      </w:r>
      <w:bookmarkEnd w:id="158"/>
      <w:bookmarkEnd w:id="159"/>
      <w:bookmarkEnd w:id="160"/>
    </w:p>
    <w:p w:rsidR="00246657" w:rsidRDefault="00DA5167">
      <w:pPr>
        <w:spacing w:after="0"/>
        <w:jc w:val="both"/>
        <w:rPr>
          <w:rFonts w:ascii="Times New Roman" w:hAnsi="Times New Roman"/>
          <w:sz w:val="24"/>
          <w:szCs w:val="24"/>
        </w:rPr>
      </w:pPr>
      <w:r>
        <w:rPr>
          <w:rFonts w:ascii="Times New Roman" w:hAnsi="Times New Roman"/>
          <w:sz w:val="24"/>
          <w:szCs w:val="24"/>
        </w:rPr>
        <w:t xml:space="preserve">Ako gospodarski subjekt označava određene podatke iz ponude poslovnom tajnom, obvezan je u ponudi navesti pravnu osnovu na temelju koje su ti podaci tajni. </w:t>
      </w:r>
    </w:p>
    <w:p w:rsidR="00246657" w:rsidRDefault="00DA5167">
      <w:pPr>
        <w:spacing w:after="0"/>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w:t>
      </w:r>
      <w:r>
        <w:rPr>
          <w:rFonts w:ascii="Times New Roman" w:hAnsi="Times New Roman"/>
          <w:sz w:val="24"/>
          <w:szCs w:val="24"/>
        </w:rPr>
        <w:t>ki, cijeni ponude te podatke iz ponude u vezi s kriterijima za odabir ekonomski najpovoljnije ponude.</w:t>
      </w:r>
    </w:p>
    <w:p w:rsidR="00246657" w:rsidRDefault="00DA5167">
      <w:pPr>
        <w:pStyle w:val="Naslov2"/>
        <w:numPr>
          <w:ilvl w:val="1"/>
          <w:numId w:val="5"/>
        </w:numPr>
        <w:spacing w:before="0"/>
        <w:ind w:left="567" w:hanging="567"/>
        <w:rPr>
          <w:szCs w:val="24"/>
        </w:rPr>
      </w:pPr>
      <w:bookmarkStart w:id="161" w:name="_Toc324147803"/>
      <w:bookmarkStart w:id="162" w:name="_Toc324148086"/>
      <w:bookmarkStart w:id="163" w:name="_Toc324150025"/>
      <w:bookmarkStart w:id="164" w:name="_Toc233040932"/>
      <w:r>
        <w:rPr>
          <w:szCs w:val="24"/>
        </w:rPr>
        <w:lastRenderedPageBreak/>
        <w:t xml:space="preserve">Rok, način i uvjeti </w:t>
      </w:r>
      <w:bookmarkStart w:id="165" w:name="_Toc203370125"/>
      <w:bookmarkStart w:id="166" w:name="_Toc211731140"/>
      <w:bookmarkEnd w:id="129"/>
      <w:bookmarkEnd w:id="130"/>
      <w:r>
        <w:rPr>
          <w:szCs w:val="24"/>
        </w:rPr>
        <w:t>plaćanja</w:t>
      </w:r>
      <w:bookmarkEnd w:id="131"/>
      <w:bookmarkEnd w:id="132"/>
      <w:bookmarkEnd w:id="133"/>
      <w:bookmarkEnd w:id="161"/>
      <w:bookmarkEnd w:id="162"/>
      <w:bookmarkEnd w:id="163"/>
      <w:bookmarkEnd w:id="164"/>
    </w:p>
    <w:p w:rsidR="00246657" w:rsidRDefault="00DA5167">
      <w:pPr>
        <w:autoSpaceDE w:val="0"/>
        <w:autoSpaceDN w:val="0"/>
        <w:adjustRightInd w:val="0"/>
        <w:spacing w:after="0"/>
        <w:jc w:val="both"/>
        <w:rPr>
          <w:rFonts w:ascii="Times New Roman" w:hAnsi="Times New Roman"/>
          <w:sz w:val="24"/>
          <w:szCs w:val="24"/>
        </w:rPr>
      </w:pPr>
      <w:bookmarkStart w:id="167" w:name="_Toc479853432"/>
      <w:bookmarkStart w:id="168" w:name="_Toc324147805"/>
      <w:bookmarkStart w:id="169" w:name="_Toc324148088"/>
      <w:bookmarkStart w:id="170" w:name="_Toc324150027"/>
      <w:bookmarkEnd w:id="165"/>
      <w:bookmarkEnd w:id="166"/>
      <w:r>
        <w:rPr>
          <w:rFonts w:ascii="Times New Roman" w:hAnsi="Times New Roman"/>
          <w:sz w:val="24"/>
          <w:szCs w:val="24"/>
        </w:rPr>
        <w:t>Predujam je isključen kao i traženje osiguranja plaćanja.</w:t>
      </w:r>
    </w:p>
    <w:p w:rsidR="00246657" w:rsidRDefault="00DA5167">
      <w:pPr>
        <w:autoSpaceDE w:val="0"/>
        <w:autoSpaceDN w:val="0"/>
        <w:adjustRightInd w:val="0"/>
        <w:spacing w:after="0"/>
        <w:jc w:val="both"/>
        <w:rPr>
          <w:rFonts w:ascii="Times New Roman" w:hAnsi="Times New Roman"/>
          <w:sz w:val="24"/>
          <w:szCs w:val="24"/>
        </w:rPr>
      </w:pPr>
      <w:r>
        <w:rPr>
          <w:rFonts w:ascii="Times New Roman" w:hAnsi="Times New Roman"/>
          <w:sz w:val="24"/>
          <w:szCs w:val="24"/>
        </w:rPr>
        <w:t>Plaćanje će se izvršiti prema stvarno izvršenim i od Naručitelja pr</w:t>
      </w:r>
      <w:r>
        <w:rPr>
          <w:rFonts w:ascii="Times New Roman" w:hAnsi="Times New Roman"/>
          <w:sz w:val="24"/>
          <w:szCs w:val="24"/>
        </w:rPr>
        <w:t>ihvaćenim fazama projektne dokumentacije, u iznosima utvrđenima Troškovnikom.</w:t>
      </w:r>
    </w:p>
    <w:p w:rsidR="00246657" w:rsidRDefault="00DA5167">
      <w:pPr>
        <w:autoSpaceDE w:val="0"/>
        <w:autoSpaceDN w:val="0"/>
        <w:adjustRightInd w:val="0"/>
        <w:spacing w:after="0"/>
        <w:jc w:val="both"/>
        <w:rPr>
          <w:rFonts w:ascii="Times New Roman" w:hAnsi="Times New Roman"/>
          <w:sz w:val="24"/>
          <w:szCs w:val="24"/>
        </w:rPr>
      </w:pPr>
      <w:r>
        <w:rPr>
          <w:rFonts w:ascii="Times New Roman" w:hAnsi="Times New Roman"/>
          <w:sz w:val="24"/>
          <w:szCs w:val="24"/>
        </w:rPr>
        <w:br/>
        <w:t xml:space="preserve">Račun za pojedinu fazu može se izdati nakon njezine primopredaje i pisanog prihvaćanja od Naručitelja, a </w:t>
      </w:r>
      <w:r>
        <w:rPr>
          <w:rFonts w:ascii="Times New Roman" w:hAnsi="Times New Roman"/>
          <w:sz w:val="24"/>
          <w:szCs w:val="24"/>
          <w:lang w:eastAsia="hr-HR"/>
        </w:rPr>
        <w:t xml:space="preserve">plaćanje će se izvršiti u roku od 30 dana od dana dostave e-računa. </w:t>
      </w:r>
    </w:p>
    <w:p w:rsidR="00246657" w:rsidRDefault="00246657">
      <w:pPr>
        <w:spacing w:after="0"/>
        <w:jc w:val="both"/>
        <w:rPr>
          <w:rFonts w:ascii="Times New Roman" w:hAnsi="Times New Roman"/>
          <w:sz w:val="24"/>
          <w:szCs w:val="24"/>
          <w:lang w:eastAsia="hr-HR"/>
        </w:rPr>
      </w:pPr>
    </w:p>
    <w:p w:rsidR="00246657" w:rsidRDefault="00DA5167">
      <w:pPr>
        <w:pStyle w:val="Naslov2"/>
        <w:numPr>
          <w:ilvl w:val="1"/>
          <w:numId w:val="5"/>
        </w:numPr>
        <w:spacing w:before="0"/>
        <w:ind w:left="567" w:hanging="567"/>
        <w:rPr>
          <w:szCs w:val="24"/>
        </w:rPr>
      </w:pPr>
      <w:bookmarkStart w:id="171" w:name="_Toc233040933"/>
      <w:bookmarkEnd w:id="167"/>
      <w:r>
        <w:rPr>
          <w:szCs w:val="24"/>
        </w:rPr>
        <w:t>Ug</w:t>
      </w:r>
      <w:r>
        <w:rPr>
          <w:szCs w:val="24"/>
        </w:rPr>
        <w:t>ovor</w:t>
      </w:r>
      <w:bookmarkEnd w:id="171"/>
    </w:p>
    <w:p w:rsidR="00246657" w:rsidRDefault="00DA5167">
      <w:pPr>
        <w:tabs>
          <w:tab w:val="left" w:pos="0"/>
        </w:tabs>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Odabrani ponuditelj je dužan s Naručiteljem sklopiti Ugovor o izvršenju usluge, u skladu s uvjetima određenima u Pozivu na dostavu ponuda i odabranom ponudom.</w:t>
      </w:r>
    </w:p>
    <w:p w:rsidR="00246657" w:rsidRDefault="00DA5167">
      <w:pPr>
        <w:tabs>
          <w:tab w:val="left" w:pos="0"/>
        </w:tabs>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 xml:space="preserve">Ugovor će se dopuniti odredbama koje se odnose na podugovaratelje </w:t>
      </w:r>
      <w:r>
        <w:rPr>
          <w:rFonts w:ascii="Times New Roman" w:hAnsi="Times New Roman"/>
          <w:sz w:val="24"/>
          <w:szCs w:val="24"/>
          <w:lang w:eastAsia="hr-HR"/>
        </w:rPr>
        <w:t>ukoliko ponuditelj namjerava dio ugovora dati u podugovor.</w:t>
      </w:r>
    </w:p>
    <w:p w:rsidR="00246657" w:rsidRDefault="00246657">
      <w:pPr>
        <w:tabs>
          <w:tab w:val="left" w:pos="0"/>
        </w:tabs>
        <w:autoSpaceDE w:val="0"/>
        <w:autoSpaceDN w:val="0"/>
        <w:adjustRightInd w:val="0"/>
        <w:spacing w:after="0"/>
        <w:jc w:val="both"/>
        <w:rPr>
          <w:rFonts w:ascii="Times New Roman" w:hAnsi="Times New Roman"/>
          <w:sz w:val="24"/>
          <w:szCs w:val="24"/>
          <w:lang w:eastAsia="hr-HR"/>
        </w:rPr>
      </w:pPr>
    </w:p>
    <w:p w:rsidR="00246657" w:rsidRDefault="00DA5167">
      <w:pPr>
        <w:pStyle w:val="Odlomakpopisa"/>
        <w:numPr>
          <w:ilvl w:val="1"/>
          <w:numId w:val="5"/>
        </w:numPr>
        <w:autoSpaceDE w:val="0"/>
        <w:autoSpaceDN w:val="0"/>
        <w:adjustRightInd w:val="0"/>
        <w:spacing w:after="0"/>
        <w:ind w:left="0" w:firstLine="0"/>
        <w:jc w:val="both"/>
        <w:rPr>
          <w:rFonts w:ascii="Times New Roman" w:hAnsi="Times New Roman"/>
          <w:b/>
          <w:bCs/>
          <w:sz w:val="24"/>
          <w:szCs w:val="24"/>
          <w:lang w:eastAsia="hr-HR"/>
        </w:rPr>
      </w:pPr>
      <w:r>
        <w:rPr>
          <w:rFonts w:ascii="Times New Roman" w:hAnsi="Times New Roman"/>
          <w:b/>
          <w:bCs/>
          <w:sz w:val="24"/>
          <w:szCs w:val="24"/>
          <w:lang w:eastAsia="hr-HR"/>
        </w:rPr>
        <w:t>Uvjeti i zahtjevi koji moraju biti ispunjeni sukladno posebnim propisima ili stručnim pravilima</w:t>
      </w:r>
    </w:p>
    <w:bookmarkEnd w:id="168"/>
    <w:bookmarkEnd w:id="169"/>
    <w:bookmarkEnd w:id="170"/>
    <w:p w:rsidR="00246657" w:rsidRDefault="00DA5167">
      <w:pPr>
        <w:jc w:val="both"/>
        <w:rPr>
          <w:rFonts w:ascii="Times New Roman" w:hAnsi="Times New Roman"/>
          <w:sz w:val="24"/>
          <w:szCs w:val="24"/>
          <w:lang w:eastAsia="hr-HR"/>
        </w:rPr>
      </w:pPr>
      <w:r>
        <w:rPr>
          <w:rFonts w:ascii="Times New Roman" w:hAnsi="Times New Roman"/>
          <w:sz w:val="24"/>
          <w:szCs w:val="24"/>
          <w:lang w:eastAsia="hr-HR"/>
        </w:rPr>
        <w:t>Odabrani ponuditelj dužan je ugovorenu uslugu izvršiti u skladu s važećim propisima Republike Hrvats</w:t>
      </w:r>
      <w:r>
        <w:rPr>
          <w:rFonts w:ascii="Times New Roman" w:hAnsi="Times New Roman"/>
          <w:sz w:val="24"/>
          <w:szCs w:val="24"/>
          <w:lang w:eastAsia="hr-HR"/>
        </w:rPr>
        <w:t>ke, posebnim uvjetima nadležnih javnopravnih tijela, pravilima struke, Projektnim zadatkom, ovim Pozivom i ugovorom.</w:t>
      </w:r>
    </w:p>
    <w:p w:rsidR="00246657" w:rsidRDefault="00DA5167">
      <w:pPr>
        <w:jc w:val="both"/>
        <w:rPr>
          <w:rFonts w:ascii="Times New Roman" w:hAnsi="Times New Roman"/>
          <w:sz w:val="24"/>
          <w:szCs w:val="24"/>
          <w:lang w:eastAsia="hr-HR"/>
        </w:rPr>
      </w:pPr>
      <w:r>
        <w:rPr>
          <w:rFonts w:ascii="Times New Roman" w:hAnsi="Times New Roman"/>
          <w:sz w:val="24"/>
          <w:szCs w:val="24"/>
          <w:lang w:eastAsia="hr-HR"/>
        </w:rPr>
        <w:t>Svi dijelovi projektne dokumentacije moraju biti međusobno usklađeni, cjeloviti i podobni za namjenu za koju se izrađuju.</w:t>
      </w:r>
    </w:p>
    <w:p w:rsidR="00246657" w:rsidRDefault="00DA5167">
      <w:pPr>
        <w:jc w:val="both"/>
        <w:rPr>
          <w:rFonts w:ascii="Times New Roman" w:hAnsi="Times New Roman"/>
          <w:sz w:val="24"/>
          <w:szCs w:val="24"/>
          <w:lang w:eastAsia="hr-HR"/>
        </w:rPr>
      </w:pPr>
      <w:r>
        <w:rPr>
          <w:rFonts w:ascii="Times New Roman" w:hAnsi="Times New Roman"/>
          <w:sz w:val="24"/>
          <w:szCs w:val="24"/>
          <w:lang w:eastAsia="hr-HR"/>
        </w:rPr>
        <w:t>Izvršitelj je obv</w:t>
      </w:r>
      <w:r>
        <w:rPr>
          <w:rFonts w:ascii="Times New Roman" w:hAnsi="Times New Roman"/>
          <w:sz w:val="24"/>
          <w:szCs w:val="24"/>
          <w:lang w:eastAsia="hr-HR"/>
        </w:rPr>
        <w:t>ezan bez dodatne naknade otkloniti pogreške, nedostatke i međusobne neusklađenosti projektne dokumentacije za koje je odgovoran, u roku koji mu odredi Naručitelj.</w:t>
      </w:r>
    </w:p>
    <w:p w:rsidR="00246657" w:rsidRDefault="00246657">
      <w:pPr>
        <w:spacing w:after="0"/>
        <w:jc w:val="both"/>
        <w:rPr>
          <w:rFonts w:ascii="Times New Roman" w:hAnsi="Times New Roman"/>
          <w:sz w:val="24"/>
          <w:szCs w:val="24"/>
        </w:rPr>
      </w:pPr>
    </w:p>
    <w:p w:rsidR="00246657" w:rsidRDefault="00246657">
      <w:pPr>
        <w:spacing w:after="0" w:line="320" w:lineRule="exact"/>
        <w:jc w:val="both"/>
        <w:rPr>
          <w:rFonts w:eastAsia="SimSun" w:cs="Calibri"/>
          <w:sz w:val="24"/>
          <w:szCs w:val="24"/>
          <w:lang w:eastAsia="zh-CN"/>
        </w:rPr>
      </w:pPr>
    </w:p>
    <w:p w:rsidR="00246657" w:rsidRDefault="00246657">
      <w:pPr>
        <w:spacing w:after="0" w:line="320" w:lineRule="exact"/>
        <w:jc w:val="both"/>
        <w:rPr>
          <w:rFonts w:eastAsia="SimSun" w:cs="Calibri"/>
          <w:sz w:val="24"/>
          <w:szCs w:val="24"/>
          <w:lang w:eastAsia="zh-CN"/>
        </w:rPr>
      </w:pPr>
    </w:p>
    <w:p w:rsidR="00246657" w:rsidRDefault="00246657">
      <w:pPr>
        <w:spacing w:after="0" w:line="320" w:lineRule="exact"/>
        <w:jc w:val="both"/>
        <w:rPr>
          <w:rFonts w:eastAsia="SimSun" w:cs="Calibri"/>
          <w:sz w:val="24"/>
          <w:szCs w:val="24"/>
          <w:lang w:eastAsia="zh-CN"/>
        </w:rPr>
      </w:pPr>
    </w:p>
    <w:p w:rsidR="00246657" w:rsidRDefault="00246657">
      <w:pPr>
        <w:spacing w:after="0" w:line="320" w:lineRule="exact"/>
        <w:jc w:val="both"/>
        <w:rPr>
          <w:rFonts w:eastAsia="SimSun" w:cs="Calibri"/>
          <w:sz w:val="24"/>
          <w:szCs w:val="24"/>
          <w:lang w:eastAsia="zh-CN"/>
        </w:rPr>
      </w:pPr>
    </w:p>
    <w:p w:rsidR="00246657" w:rsidRDefault="00246657">
      <w:pPr>
        <w:spacing w:after="0" w:line="320" w:lineRule="exact"/>
        <w:jc w:val="both"/>
        <w:rPr>
          <w:rFonts w:eastAsia="SimSun" w:cs="Calibri"/>
          <w:sz w:val="24"/>
          <w:szCs w:val="24"/>
          <w:lang w:eastAsia="zh-CN"/>
        </w:rPr>
      </w:pPr>
    </w:p>
    <w:p w:rsidR="00246657" w:rsidRDefault="00246657">
      <w:pPr>
        <w:spacing w:after="0" w:line="320" w:lineRule="exact"/>
        <w:jc w:val="both"/>
        <w:rPr>
          <w:rFonts w:eastAsia="SimSun" w:cs="Calibri"/>
          <w:sz w:val="24"/>
          <w:szCs w:val="24"/>
          <w:lang w:eastAsia="zh-CN"/>
        </w:rPr>
      </w:pPr>
    </w:p>
    <w:p w:rsidR="00246657" w:rsidRDefault="00246657">
      <w:pPr>
        <w:spacing w:after="0" w:line="320" w:lineRule="exact"/>
        <w:jc w:val="both"/>
        <w:rPr>
          <w:rFonts w:eastAsia="SimSun" w:cs="Calibri"/>
          <w:sz w:val="24"/>
          <w:szCs w:val="24"/>
          <w:lang w:eastAsia="zh-CN"/>
        </w:rPr>
      </w:pPr>
    </w:p>
    <w:p w:rsidR="00246657" w:rsidRDefault="00246657">
      <w:pPr>
        <w:spacing w:after="0" w:line="320" w:lineRule="exact"/>
        <w:jc w:val="both"/>
        <w:rPr>
          <w:rFonts w:eastAsia="SimSun" w:cs="Calibri"/>
          <w:sz w:val="24"/>
          <w:szCs w:val="24"/>
          <w:lang w:eastAsia="zh-CN"/>
        </w:rPr>
      </w:pPr>
    </w:p>
    <w:p w:rsidR="00246657" w:rsidRDefault="00246657">
      <w:pPr>
        <w:spacing w:after="0" w:line="320" w:lineRule="exact"/>
        <w:jc w:val="both"/>
        <w:rPr>
          <w:rFonts w:eastAsia="SimSun" w:cs="Calibri"/>
          <w:sz w:val="24"/>
          <w:szCs w:val="24"/>
          <w:lang w:eastAsia="zh-CN"/>
        </w:rPr>
      </w:pPr>
    </w:p>
    <w:p w:rsidR="00246657" w:rsidRDefault="00246657">
      <w:pPr>
        <w:spacing w:after="0" w:line="320" w:lineRule="exact"/>
        <w:jc w:val="both"/>
        <w:rPr>
          <w:rFonts w:eastAsia="SimSun" w:cs="Calibri"/>
          <w:sz w:val="24"/>
          <w:szCs w:val="24"/>
          <w:lang w:eastAsia="zh-CN"/>
        </w:rPr>
      </w:pPr>
    </w:p>
    <w:p w:rsidR="00246657" w:rsidRDefault="00246657">
      <w:pPr>
        <w:spacing w:after="0" w:line="320" w:lineRule="exact"/>
        <w:jc w:val="both"/>
        <w:rPr>
          <w:rFonts w:eastAsia="SimSun" w:cs="Calibri"/>
          <w:sz w:val="24"/>
          <w:szCs w:val="24"/>
          <w:lang w:eastAsia="zh-CN"/>
        </w:rPr>
      </w:pPr>
    </w:p>
    <w:sectPr w:rsidR="00246657">
      <w:footerReference w:type="default" r:id="rId10"/>
      <w:pgSz w:w="11906" w:h="16838"/>
      <w:pgMar w:top="993" w:right="1416" w:bottom="851"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167" w:rsidRDefault="00DA5167">
      <w:pPr>
        <w:spacing w:after="0" w:line="240" w:lineRule="auto"/>
      </w:pPr>
      <w:r>
        <w:separator/>
      </w:r>
    </w:p>
  </w:endnote>
  <w:endnote w:type="continuationSeparator" w:id="0">
    <w:p w:rsidR="00DA5167" w:rsidRDefault="00DA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38"/>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imes-NewRoman">
    <w:charset w:val="00"/>
    <w:family w:val="auto"/>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38"/>
    <w:family w:val="swiss"/>
    <w:pitch w:val="variable"/>
    <w:sig w:usb0="A00006FF" w:usb1="4000205B" w:usb2="00000010" w:usb3="00000000" w:csb0="0000019F" w:csb1="00000000"/>
  </w:font>
  <w:font w:name="CG Times Italic">
    <w:altName w:val="Times New Roman"/>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910135"/>
      <w:docPartObj>
        <w:docPartGallery w:val="Page Numbers (Bottom of Page)"/>
        <w:docPartUnique/>
      </w:docPartObj>
    </w:sdtPr>
    <w:sdtEndPr/>
    <w:sdtContent>
      <w:p w:rsidR="00246657" w:rsidRDefault="00DA5167">
        <w:pPr>
          <w:pStyle w:val="Podnoje"/>
          <w:jc w:val="right"/>
        </w:pPr>
        <w:r>
          <w:fldChar w:fldCharType="begin"/>
        </w:r>
        <w:r>
          <w:instrText>PAGE   \* MERGEFORMAT</w:instrText>
        </w:r>
        <w:r>
          <w:fldChar w:fldCharType="separate"/>
        </w:r>
        <w:r w:rsidR="00D41108">
          <w:rPr>
            <w:noProof/>
          </w:rPr>
          <w:t>2</w:t>
        </w:r>
        <w:r>
          <w:fldChar w:fldCharType="end"/>
        </w:r>
      </w:p>
    </w:sdtContent>
  </w:sdt>
  <w:p w:rsidR="00246657" w:rsidRDefault="00246657">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167" w:rsidRDefault="00DA5167">
      <w:pPr>
        <w:spacing w:after="0" w:line="240" w:lineRule="auto"/>
      </w:pPr>
      <w:r>
        <w:separator/>
      </w:r>
    </w:p>
  </w:footnote>
  <w:footnote w:type="continuationSeparator" w:id="0">
    <w:p w:rsidR="00DA5167" w:rsidRDefault="00DA5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2DF49FD"/>
    <w:multiLevelType w:val="multilevel"/>
    <w:tmpl w:val="2C5E72B6"/>
    <w:lvl w:ilvl="0">
      <w:start w:val="1"/>
      <w:numFmt w:val="bullet"/>
      <w:pStyle w:val="Grafikeoznake"/>
      <w:lvlText w:val=""/>
      <w:lvlJc w:val="left"/>
      <w:pPr>
        <w:tabs>
          <w:tab w:val="num" w:pos="360"/>
        </w:tabs>
        <w:ind w:left="340" w:hanging="340"/>
      </w:pPr>
      <w:rPr>
        <w:rFonts w:ascii="Wingdings" w:hAnsi="Wingdings" w:cs="Wingdings"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960CEA"/>
    <w:multiLevelType w:val="multilevel"/>
    <w:tmpl w:val="239C5C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EF3FF0"/>
    <w:multiLevelType w:val="multilevel"/>
    <w:tmpl w:val="A1EC85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2F6D37"/>
    <w:multiLevelType w:val="multilevel"/>
    <w:tmpl w:val="336E5FA6"/>
    <w:lvl w:ilvl="0">
      <w:start w:val="1"/>
      <w:numFmt w:val="lowerLetter"/>
      <w:lvlText w:val="%1)"/>
      <w:lvlJc w:val="left"/>
      <w:pPr>
        <w:tabs>
          <w:tab w:val="num" w:pos="720"/>
        </w:tabs>
        <w:ind w:left="720" w:hanging="360"/>
      </w:pPr>
      <w:rPr>
        <w:rFonts w:ascii="Times New Roman" w:eastAsia="Times New Roman" w:hAnsi="Times New Roman" w:cs="Times New Roman" w:hint="default"/>
        <w:b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5944AD"/>
    <w:multiLevelType w:val="multilevel"/>
    <w:tmpl w:val="F1E81B86"/>
    <w:lvl w:ilvl="0">
      <w:start w:val="1"/>
      <w:numFmt w:val="decimal"/>
      <w:lvlText w:val="%1."/>
      <w:lvlJc w:val="left"/>
      <w:pPr>
        <w:ind w:left="420" w:hanging="420"/>
      </w:pPr>
      <w:rPr>
        <w:rFonts w:ascii="Times New Roman" w:eastAsia="Times New Roman" w:hAnsi="Times New Roman" w:cs="Times New Roman"/>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4D6DC7"/>
    <w:multiLevelType w:val="multilevel"/>
    <w:tmpl w:val="597C4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7805CB"/>
    <w:multiLevelType w:val="multilevel"/>
    <w:tmpl w:val="D604FE5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B37688"/>
    <w:multiLevelType w:val="multilevel"/>
    <w:tmpl w:val="0B565D76"/>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FCE766E"/>
    <w:multiLevelType w:val="multilevel"/>
    <w:tmpl w:val="E924AB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043668"/>
    <w:multiLevelType w:val="multilevel"/>
    <w:tmpl w:val="25A8E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A23567"/>
    <w:multiLevelType w:val="multilevel"/>
    <w:tmpl w:val="14D46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23BA3"/>
    <w:multiLevelType w:val="multilevel"/>
    <w:tmpl w:val="E9FCF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4178D7"/>
    <w:multiLevelType w:val="multilevel"/>
    <w:tmpl w:val="E4729A68"/>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A04045"/>
    <w:multiLevelType w:val="multilevel"/>
    <w:tmpl w:val="0DC45A90"/>
    <w:lvl w:ilvl="0">
      <w:start w:val="1"/>
      <w:numFmt w:val="decimal"/>
      <w:lvlText w:val="%1."/>
      <w:lvlJc w:val="left"/>
      <w:pPr>
        <w:ind w:left="1410" w:hanging="360"/>
      </w:pPr>
      <w:rPr>
        <w:rFonts w:hint="default"/>
      </w:r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14" w15:restartNumberingAfterBreak="0">
    <w:nsid w:val="5D5256D5"/>
    <w:multiLevelType w:val="multilevel"/>
    <w:tmpl w:val="B8A07EE0"/>
    <w:styleLink w:val="LFO3"/>
    <w:lvl w:ilvl="0">
      <w:numFmt w:val="bullet"/>
      <w:pStyle w:val="Stil1"/>
      <w:lvlText w:val=""/>
      <w:lvlPicBulletId w:val="0"/>
      <w:lvlJc w:val="left"/>
      <w:pPr>
        <w:ind w:left="720" w:hanging="360"/>
      </w:pPr>
      <w:rPr>
        <w:rFonts w:hAnsi="Symbol" w:hint="default"/>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Times New Roman" w:eastAsia="Lucida Sans Unicode" w:hAnsi="Times New Roman" w:cs="Times New Roman"/>
      </w:rPr>
    </w:lvl>
    <w:lvl w:ilvl="3">
      <w:numFmt w:val="bullet"/>
      <w:lvlText w:val="•"/>
      <w:lvlJc w:val="left"/>
      <w:pPr>
        <w:ind w:left="3240" w:hanging="720"/>
      </w:pPr>
      <w:rPr>
        <w:rFonts w:ascii="Times New Roman" w:eastAsia="Times New Roman" w:hAnsi="Times New Roman" w:cs="Times New Roman"/>
      </w:rPr>
    </w:lvl>
    <w:lvl w:ilvl="4">
      <w:numFmt w:val="bullet"/>
      <w:lvlText w:val="-"/>
      <w:lvlJc w:val="left"/>
      <w:pPr>
        <w:ind w:left="3960" w:hanging="720"/>
      </w:pPr>
      <w:rPr>
        <w:rFonts w:ascii="Times New Roman" w:eastAsia="Times New Roman" w:hAnsi="Times New Roman"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2773C92"/>
    <w:multiLevelType w:val="multilevel"/>
    <w:tmpl w:val="E95E3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115871"/>
    <w:multiLevelType w:val="multilevel"/>
    <w:tmpl w:val="327AF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2B51B9"/>
    <w:multiLevelType w:val="multilevel"/>
    <w:tmpl w:val="FE582D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9613D1"/>
    <w:multiLevelType w:val="multilevel"/>
    <w:tmpl w:val="4692C7E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951C3E"/>
    <w:multiLevelType w:val="multilevel"/>
    <w:tmpl w:val="EA6A6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E5E13"/>
    <w:multiLevelType w:val="multilevel"/>
    <w:tmpl w:val="064CE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11B5D23"/>
    <w:multiLevelType w:val="multilevel"/>
    <w:tmpl w:val="1CAA2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3D1E4B"/>
    <w:multiLevelType w:val="multilevel"/>
    <w:tmpl w:val="E7D200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4F195E"/>
    <w:multiLevelType w:val="multilevel"/>
    <w:tmpl w:val="1526C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0341A7"/>
    <w:multiLevelType w:val="multilevel"/>
    <w:tmpl w:val="6FFA5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C7695"/>
    <w:multiLevelType w:val="multilevel"/>
    <w:tmpl w:val="61183E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57"/>
    <w:rsid w:val="00246657"/>
    <w:rsid w:val="00D41108"/>
    <w:rsid w:val="00DA51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8C337-F694-42F9-B70E-F42FF0CF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Naslov1">
    <w:name w:val="heading 1"/>
    <w:basedOn w:val="Normal"/>
    <w:next w:val="Normal"/>
    <w:link w:val="Naslov1Char"/>
    <w:uiPriority w:val="9"/>
    <w:qFormat/>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pPr>
      <w:spacing w:after="0"/>
      <w:outlineLvl w:val="6"/>
    </w:pPr>
    <w:rPr>
      <w:rFonts w:ascii="Cambria" w:hAnsi="Cambria"/>
      <w:i/>
      <w:iCs/>
    </w:rPr>
  </w:style>
  <w:style w:type="paragraph" w:styleId="Naslov8">
    <w:name w:val="heading 8"/>
    <w:basedOn w:val="Normal"/>
    <w:next w:val="Normal"/>
    <w:link w:val="Naslov8Char"/>
    <w:uiPriority w:val="9"/>
    <w:unhideWhenUsed/>
    <w:qFormat/>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Pr>
      <w:rFonts w:ascii="Times New Roman" w:eastAsia="Times New Roman" w:hAnsi="Times New Roman" w:cs="Times New Roman"/>
      <w:b/>
      <w:bCs/>
      <w:sz w:val="24"/>
      <w:szCs w:val="28"/>
    </w:rPr>
  </w:style>
  <w:style w:type="character" w:customStyle="1" w:styleId="Naslov2Char">
    <w:name w:val="Naslov 2 Char"/>
    <w:basedOn w:val="Zadanifontodlomka"/>
    <w:link w:val="Naslov2"/>
    <w:uiPriority w:val="9"/>
    <w:rPr>
      <w:rFonts w:ascii="Times New Roman" w:eastAsia="Times New Roman" w:hAnsi="Times New Roman" w:cs="Times New Roman"/>
      <w:b/>
      <w:bCs/>
      <w:sz w:val="24"/>
      <w:szCs w:val="26"/>
    </w:rPr>
  </w:style>
  <w:style w:type="character" w:customStyle="1" w:styleId="Naslov3Char">
    <w:name w:val="Naslov 3 Char"/>
    <w:basedOn w:val="Zadanifontodlomka"/>
    <w:link w:val="Naslov3"/>
    <w:uiPriority w:val="9"/>
    <w:rPr>
      <w:rFonts w:ascii="Times New Roman" w:eastAsia="Times New Roman" w:hAnsi="Times New Roman" w:cs="Times New Roman"/>
      <w:b/>
      <w:bCs/>
      <w:sz w:val="24"/>
    </w:rPr>
  </w:style>
  <w:style w:type="character" w:customStyle="1" w:styleId="Naslov4Char">
    <w:name w:val="Naslov 4 Char"/>
    <w:basedOn w:val="Zadanifontodlomka"/>
    <w:link w:val="Naslov4"/>
    <w:uiPriority w:val="9"/>
    <w:rPr>
      <w:rFonts w:ascii="Times New Roman" w:eastAsia="Times New Roman" w:hAnsi="Times New Roman" w:cs="Times New Roman"/>
      <w:b/>
      <w:bCs/>
      <w:iCs/>
      <w:sz w:val="24"/>
    </w:rPr>
  </w:style>
  <w:style w:type="character" w:customStyle="1" w:styleId="Naslov5Char">
    <w:name w:val="Naslov 5 Char"/>
    <w:basedOn w:val="Zadanifontodlomka"/>
    <w:link w:val="Naslov5"/>
    <w:uiPriority w:val="9"/>
    <w:rPr>
      <w:rFonts w:ascii="Cambria" w:eastAsia="Times New Roman" w:hAnsi="Cambria" w:cs="Times New Roman"/>
      <w:b/>
      <w:bCs/>
      <w:color w:val="7F7F7F"/>
    </w:rPr>
  </w:style>
  <w:style w:type="character" w:customStyle="1" w:styleId="Naslov6Char">
    <w:name w:val="Naslov 6 Char"/>
    <w:basedOn w:val="Zadanifontodlomka"/>
    <w:link w:val="Naslov6"/>
    <w:uiPriority w:val="9"/>
    <w:rPr>
      <w:rFonts w:ascii="Cambria" w:eastAsia="Times New Roman" w:hAnsi="Cambria" w:cs="Times New Roman"/>
      <w:b/>
      <w:bCs/>
      <w:i/>
      <w:iCs/>
      <w:color w:val="7F7F7F"/>
    </w:rPr>
  </w:style>
  <w:style w:type="character" w:customStyle="1" w:styleId="Naslov7Char">
    <w:name w:val="Naslov 7 Char"/>
    <w:basedOn w:val="Zadanifontodlomka"/>
    <w:link w:val="Naslov7"/>
    <w:uiPriority w:val="9"/>
    <w:rPr>
      <w:rFonts w:ascii="Cambria" w:eastAsia="Times New Roman" w:hAnsi="Cambria" w:cs="Times New Roman"/>
      <w:i/>
      <w:iCs/>
    </w:rPr>
  </w:style>
  <w:style w:type="character" w:customStyle="1" w:styleId="Naslov8Char">
    <w:name w:val="Naslov 8 Char"/>
    <w:basedOn w:val="Zadanifontodlomka"/>
    <w:link w:val="Naslov8"/>
    <w:uiPriority w:val="9"/>
    <w:rPr>
      <w:rFonts w:ascii="Cambria" w:eastAsia="Times New Roman" w:hAnsi="Cambria" w:cs="Times New Roman"/>
      <w:sz w:val="20"/>
      <w:szCs w:val="20"/>
    </w:rPr>
  </w:style>
  <w:style w:type="character" w:customStyle="1" w:styleId="Naslov9Char">
    <w:name w:val="Naslov 9 Char"/>
    <w:basedOn w:val="Zadanifontodlomka"/>
    <w:link w:val="Naslov9"/>
    <w:uiPriority w:val="9"/>
    <w:rPr>
      <w:rFonts w:ascii="Cambria" w:eastAsia="Times New Roman" w:hAnsi="Cambria" w:cs="Times New Roman"/>
      <w:i/>
      <w:iCs/>
      <w:spacing w:val="5"/>
      <w:sz w:val="20"/>
      <w:szCs w:val="20"/>
    </w:rPr>
  </w:style>
  <w:style w:type="paragraph" w:styleId="Zaglavlje">
    <w:name w:val="header"/>
    <w:basedOn w:val="Normal"/>
    <w:link w:val="ZaglavljeChar"/>
    <w:uiPriority w:val="99"/>
    <w:pPr>
      <w:tabs>
        <w:tab w:val="center" w:pos="4153"/>
        <w:tab w:val="right" w:pos="8306"/>
      </w:tabs>
    </w:pPr>
  </w:style>
  <w:style w:type="character" w:customStyle="1" w:styleId="ZaglavljeChar">
    <w:name w:val="Zaglavlje Char"/>
    <w:basedOn w:val="Zadanifontodlomka"/>
    <w:link w:val="Zaglavlje"/>
    <w:uiPriority w:val="99"/>
    <w:rPr>
      <w:rFonts w:ascii="Arial" w:eastAsia="Times New Roman" w:hAnsi="Arial"/>
      <w:sz w:val="24"/>
      <w:szCs w:val="24"/>
    </w:rPr>
  </w:style>
  <w:style w:type="paragraph" w:styleId="Podnoje">
    <w:name w:val="footer"/>
    <w:basedOn w:val="Normal"/>
    <w:uiPriority w:val="99"/>
    <w:pPr>
      <w:tabs>
        <w:tab w:val="center" w:pos="4153"/>
        <w:tab w:val="right" w:pos="8306"/>
      </w:tabs>
    </w:pPr>
    <w:rPr>
      <w:sz w:val="20"/>
      <w:szCs w:val="20"/>
    </w:rPr>
  </w:style>
  <w:style w:type="character" w:customStyle="1" w:styleId="PodnojeChar">
    <w:name w:val="Podnožje Char"/>
    <w:basedOn w:val="Zadanifontodlomka"/>
    <w:uiPriority w:val="99"/>
    <w:rPr>
      <w:rFonts w:ascii="Arial" w:eastAsia="Times New Roman" w:hAnsi="Arial"/>
      <w:sz w:val="20"/>
      <w:szCs w:val="20"/>
    </w:rPr>
  </w:style>
  <w:style w:type="character" w:styleId="Brojstranice">
    <w:name w:val="page number"/>
    <w:basedOn w:val="Zadanifontodlomka"/>
    <w:rPr>
      <w:rFonts w:ascii="Times New Roman" w:hAnsi="Times New Roman" w:cs="Times New Roman"/>
    </w:rPr>
  </w:style>
  <w:style w:type="paragraph" w:customStyle="1" w:styleId="tochka">
    <w:name w:val="tochka"/>
    <w:basedOn w:val="Normal"/>
    <w:uiPriority w:val="99"/>
    <w:pPr>
      <w:keepNext/>
      <w:spacing w:before="120" w:line="240" w:lineRule="exact"/>
      <w:jc w:val="both"/>
    </w:pPr>
    <w:rPr>
      <w:sz w:val="20"/>
      <w:szCs w:val="20"/>
    </w:rPr>
  </w:style>
  <w:style w:type="paragraph" w:styleId="Tijeloteksta">
    <w:name w:val="Body Text"/>
    <w:basedOn w:val="Normal"/>
    <w:link w:val="TijelotekstaChar"/>
    <w:uiPriority w:val="99"/>
    <w:pPr>
      <w:jc w:val="both"/>
    </w:pPr>
    <w:rPr>
      <w:rFonts w:ascii="Times New Roman" w:hAnsi="Times New Roman"/>
    </w:rPr>
  </w:style>
  <w:style w:type="character" w:customStyle="1" w:styleId="TijelotekstaChar">
    <w:name w:val="Tijelo teksta Char"/>
    <w:basedOn w:val="Zadanifontodlomka"/>
    <w:link w:val="Tijeloteksta"/>
    <w:uiPriority w:val="99"/>
    <w:rPr>
      <w:rFonts w:eastAsia="Times New Roman"/>
      <w:sz w:val="24"/>
      <w:szCs w:val="24"/>
    </w:rPr>
  </w:style>
  <w:style w:type="paragraph" w:styleId="Sadraj1">
    <w:name w:val="toc 1"/>
    <w:basedOn w:val="Normal"/>
    <w:next w:val="Normal"/>
    <w:uiPriority w:val="39"/>
    <w:pPr>
      <w:tabs>
        <w:tab w:val="left" w:pos="440"/>
        <w:tab w:val="right" w:leader="dot" w:pos="9060"/>
      </w:tabs>
      <w:spacing w:before="120" w:after="0"/>
    </w:pPr>
    <w:rPr>
      <w:rFonts w:cs="Calibri"/>
      <w:b/>
      <w:bCs/>
      <w:caps/>
      <w:sz w:val="20"/>
      <w:szCs w:val="20"/>
    </w:rPr>
  </w:style>
  <w:style w:type="paragraph" w:styleId="Blokteksta">
    <w:name w:val="Block Text"/>
    <w:basedOn w:val="Normal"/>
    <w:uiPriority w:val="99"/>
    <w:pPr>
      <w:spacing w:after="120"/>
      <w:ind w:left="284" w:right="284" w:firstLine="425"/>
      <w:jc w:val="both"/>
    </w:pPr>
  </w:style>
  <w:style w:type="paragraph" w:styleId="Tijeloteksta2">
    <w:name w:val="Body Text 2"/>
    <w:basedOn w:val="Normal"/>
    <w:link w:val="Tijeloteksta2Char"/>
    <w:uiPriority w:val="99"/>
    <w:rPr>
      <w:sz w:val="20"/>
      <w:szCs w:val="20"/>
    </w:rPr>
  </w:style>
  <w:style w:type="character" w:customStyle="1" w:styleId="Tijeloteksta2Char">
    <w:name w:val="Tijelo teksta 2 Char"/>
    <w:basedOn w:val="Zadanifontodlomka"/>
    <w:link w:val="Tijeloteksta2"/>
    <w:uiPriority w:val="99"/>
    <w:rPr>
      <w:rFonts w:ascii="Arial" w:eastAsia="Times New Roman" w:hAnsi="Arial"/>
      <w:sz w:val="20"/>
      <w:szCs w:val="20"/>
    </w:rPr>
  </w:style>
  <w:style w:type="paragraph" w:customStyle="1" w:styleId="StandardJustifParagra">
    <w:name w:val="Standard Justif. Paragra"/>
    <w:uiPriority w:val="99"/>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pPr>
      <w:spacing w:after="120"/>
      <w:ind w:firstLine="576"/>
      <w:jc w:val="both"/>
    </w:pPr>
  </w:style>
  <w:style w:type="paragraph" w:customStyle="1" w:styleId="carnet1">
    <w:name w:val="carnet 1"/>
    <w:basedOn w:val="Normal"/>
    <w:uiPriority w:val="99"/>
    <w:pPr>
      <w:spacing w:before="40" w:after="40"/>
      <w:jc w:val="both"/>
    </w:pPr>
    <w:rPr>
      <w:sz w:val="20"/>
      <w:szCs w:val="20"/>
      <w:lang w:val="en-US"/>
    </w:rPr>
  </w:style>
  <w:style w:type="paragraph" w:customStyle="1" w:styleId="Popisnormal">
    <w:name w:val="Popis_normal"/>
    <w:basedOn w:val="Normal"/>
    <w:uiPriority w:val="99"/>
    <w:pPr>
      <w:widowControl w:val="0"/>
    </w:pPr>
  </w:style>
  <w:style w:type="character" w:customStyle="1" w:styleId="Referencakomentara1">
    <w:name w:val="Referenca komentara1"/>
    <w:basedOn w:val="Zadanifontodlomka"/>
    <w:uiPriority w:val="99"/>
    <w:semiHidden/>
    <w:rPr>
      <w:rFonts w:cs="Times New Roman"/>
      <w:sz w:val="16"/>
      <w:szCs w:val="16"/>
    </w:rPr>
  </w:style>
  <w:style w:type="character" w:customStyle="1" w:styleId="TekstkomentaraChar">
    <w:name w:val="Tekst komentara Char"/>
    <w:basedOn w:val="Zadanifontodlomka"/>
    <w:link w:val="Tekstkomentara1"/>
    <w:uiPriority w:val="99"/>
    <w:semiHidden/>
    <w:rPr>
      <w:rFonts w:ascii="Arial" w:eastAsia="Times New Roman" w:hAnsi="Arial"/>
      <w:sz w:val="20"/>
      <w:szCs w:val="20"/>
    </w:rPr>
  </w:style>
  <w:style w:type="paragraph" w:customStyle="1" w:styleId="Tekstkomentara1">
    <w:name w:val="Tekst komentara1"/>
    <w:basedOn w:val="Normal"/>
    <w:link w:val="TekstkomentaraChar"/>
    <w:uiPriority w:val="99"/>
    <w:semiHidden/>
    <w:rPr>
      <w:sz w:val="20"/>
      <w:szCs w:val="20"/>
    </w:rPr>
  </w:style>
  <w:style w:type="paragraph" w:customStyle="1" w:styleId="xl24">
    <w:name w:val="xl24"/>
    <w:basedOn w:val="Normal"/>
    <w:uiPriority w:val="99"/>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pPr>
      <w:spacing w:before="100" w:beforeAutospacing="1" w:after="100" w:afterAutospacing="1"/>
    </w:pPr>
    <w:rPr>
      <w:sz w:val="18"/>
      <w:szCs w:val="18"/>
      <w:lang w:val="en-GB"/>
    </w:rPr>
  </w:style>
  <w:style w:type="paragraph" w:customStyle="1" w:styleId="xl26">
    <w:name w:val="xl26"/>
    <w:basedOn w:val="Normal"/>
    <w:uiPriority w:val="99"/>
    <w:pPr>
      <w:spacing w:before="100" w:beforeAutospacing="1" w:after="100" w:afterAutospacing="1"/>
    </w:pPr>
    <w:rPr>
      <w:sz w:val="18"/>
      <w:szCs w:val="18"/>
      <w:lang w:val="en-GB"/>
    </w:rPr>
  </w:style>
  <w:style w:type="paragraph" w:customStyle="1" w:styleId="xl27">
    <w:name w:val="xl27"/>
    <w:basedOn w:val="Normal"/>
    <w:uiPriority w:val="99"/>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pPr>
      <w:spacing w:before="100" w:beforeAutospacing="1" w:after="100" w:afterAutospacing="1"/>
    </w:pPr>
    <w:rPr>
      <w:color w:val="0000FF"/>
      <w:sz w:val="18"/>
      <w:szCs w:val="18"/>
      <w:lang w:val="en-GB"/>
    </w:rPr>
  </w:style>
  <w:style w:type="paragraph" w:customStyle="1" w:styleId="xl32">
    <w:name w:val="xl32"/>
    <w:basedOn w:val="Normal"/>
    <w:uiPriority w:val="99"/>
    <w:pPr>
      <w:spacing w:before="100" w:beforeAutospacing="1" w:after="100" w:afterAutospacing="1"/>
    </w:pPr>
    <w:rPr>
      <w:color w:val="0000FF"/>
      <w:sz w:val="18"/>
      <w:szCs w:val="18"/>
      <w:lang w:val="en-GB"/>
    </w:rPr>
  </w:style>
  <w:style w:type="paragraph" w:customStyle="1" w:styleId="xl33">
    <w:name w:val="xl33"/>
    <w:basedOn w:val="Normal"/>
    <w:uiPriority w:val="99"/>
    <w:pPr>
      <w:spacing w:before="100" w:beforeAutospacing="1" w:after="100" w:afterAutospacing="1"/>
    </w:pPr>
    <w:rPr>
      <w:color w:val="FF0000"/>
      <w:sz w:val="18"/>
      <w:szCs w:val="18"/>
      <w:lang w:val="en-GB"/>
    </w:rPr>
  </w:style>
  <w:style w:type="paragraph" w:customStyle="1" w:styleId="xl34">
    <w:name w:val="xl3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uiPriority w:val="99"/>
    <w:pPr>
      <w:ind w:left="432"/>
    </w:pPr>
    <w:rPr>
      <w:sz w:val="20"/>
      <w:szCs w:val="20"/>
    </w:rPr>
  </w:style>
  <w:style w:type="character" w:customStyle="1" w:styleId="UvuenotijelotekstaChar">
    <w:name w:val="Uvučeno tijelo teksta Char"/>
    <w:basedOn w:val="Zadanifontodlomka"/>
    <w:uiPriority w:val="99"/>
    <w:rPr>
      <w:rFonts w:ascii="Arial" w:eastAsia="Times New Roman" w:hAnsi="Arial"/>
      <w:sz w:val="20"/>
      <w:szCs w:val="20"/>
    </w:rPr>
  </w:style>
  <w:style w:type="paragraph" w:styleId="Tijeloteksta3">
    <w:name w:val="Body Text 3"/>
    <w:basedOn w:val="Normal"/>
    <w:link w:val="Tijeloteksta3Char"/>
    <w:uiPriority w:val="99"/>
    <w:pPr>
      <w:tabs>
        <w:tab w:val="left" w:pos="456"/>
      </w:tabs>
      <w:spacing w:before="6" w:after="6" w:line="360" w:lineRule="auto"/>
      <w:jc w:val="both"/>
    </w:pPr>
    <w:rPr>
      <w:sz w:val="16"/>
      <w:szCs w:val="16"/>
    </w:rPr>
  </w:style>
  <w:style w:type="character" w:customStyle="1" w:styleId="Tijeloteksta3Char">
    <w:name w:val="Tijelo teksta 3 Char"/>
    <w:basedOn w:val="Zadanifontodlomka"/>
    <w:link w:val="Tijeloteksta3"/>
    <w:uiPriority w:val="99"/>
    <w:rPr>
      <w:rFonts w:ascii="Arial" w:eastAsia="Times New Roman" w:hAnsi="Arial"/>
      <w:sz w:val="16"/>
      <w:szCs w:val="16"/>
    </w:rPr>
  </w:style>
  <w:style w:type="paragraph" w:customStyle="1" w:styleId="T-98-2">
    <w:name w:val="T-9/8-2"/>
    <w:basedOn w:val="Normal"/>
    <w:uiPriority w:val="99"/>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basedOn w:val="Zadanifontodlomka"/>
    <w:uiPriority w:val="99"/>
    <w:rPr>
      <w:rFonts w:cs="Times New Roman"/>
      <w:color w:val="0000FF"/>
      <w:u w:val="single"/>
    </w:rPr>
  </w:style>
  <w:style w:type="paragraph" w:styleId="Tijeloteksta-uvlaka2">
    <w:name w:val="Body Text Indent 2"/>
    <w:basedOn w:val="Normal"/>
    <w:link w:val="Tijeloteksta-uvlaka2Char"/>
    <w:uiPriority w:val="99"/>
    <w:pPr>
      <w:spacing w:before="60" w:after="60"/>
      <w:ind w:left="720" w:firstLine="708"/>
      <w:jc w:val="both"/>
    </w:pPr>
    <w:rPr>
      <w:sz w:val="20"/>
      <w:szCs w:val="20"/>
    </w:rPr>
  </w:style>
  <w:style w:type="character" w:customStyle="1" w:styleId="Tijeloteksta-uvlaka2Char">
    <w:name w:val="Tijelo teksta - uvlaka 2 Char"/>
    <w:basedOn w:val="Zadanifontodlomka"/>
    <w:link w:val="Tijeloteksta-uvlaka2"/>
    <w:uiPriority w:val="99"/>
    <w:rPr>
      <w:rFonts w:ascii="Arial" w:eastAsia="Times New Roman" w:hAnsi="Arial"/>
      <w:sz w:val="20"/>
      <w:szCs w:val="20"/>
    </w:rPr>
  </w:style>
  <w:style w:type="paragraph" w:styleId="Tijeloteksta-uvlaka3">
    <w:name w:val="Body Text Indent 3"/>
    <w:basedOn w:val="Normal"/>
    <w:link w:val="Tijeloteksta-uvlaka3Char"/>
    <w:uiPriority w:val="99"/>
    <w:pPr>
      <w:spacing w:before="60" w:after="60"/>
      <w:ind w:left="2410" w:hanging="982"/>
      <w:jc w:val="both"/>
    </w:pPr>
    <w:rPr>
      <w:sz w:val="16"/>
      <w:szCs w:val="16"/>
    </w:rPr>
  </w:style>
  <w:style w:type="character" w:customStyle="1" w:styleId="Tijeloteksta-uvlaka3Char">
    <w:name w:val="Tijelo teksta - uvlaka 3 Char"/>
    <w:basedOn w:val="Zadanifontodlomka"/>
    <w:link w:val="Tijeloteksta-uvlaka3"/>
    <w:uiPriority w:val="99"/>
    <w:rPr>
      <w:rFonts w:ascii="Arial" w:eastAsia="Times New Roman" w:hAnsi="Arial"/>
      <w:sz w:val="16"/>
      <w:szCs w:val="16"/>
    </w:rPr>
  </w:style>
  <w:style w:type="paragraph" w:customStyle="1" w:styleId="T-109curz">
    <w:name w:val="T-10/9 curz"/>
    <w:uiPriority w:val="99"/>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pPr>
      <w:keepLines/>
      <w:tabs>
        <w:tab w:val="left" w:pos="113"/>
      </w:tabs>
      <w:spacing w:line="240" w:lineRule="exact"/>
      <w:jc w:val="both"/>
    </w:pPr>
    <w:rPr>
      <w:noProof/>
      <w:sz w:val="20"/>
      <w:szCs w:val="20"/>
      <w:lang w:val="en-US"/>
    </w:rPr>
  </w:style>
  <w:style w:type="paragraph" w:customStyle="1" w:styleId="glava2">
    <w:name w:val="glava2"/>
    <w:basedOn w:val="bjulet"/>
    <w:uiPriority w:val="99"/>
    <w:pPr>
      <w:spacing w:before="20" w:after="20"/>
    </w:pPr>
  </w:style>
  <w:style w:type="paragraph" w:customStyle="1" w:styleId="clan">
    <w:name w:val="clan"/>
    <w:basedOn w:val="Normal"/>
    <w:uiPriority w:val="99"/>
    <w:pPr>
      <w:spacing w:before="240" w:after="240"/>
      <w:jc w:val="center"/>
    </w:pPr>
    <w:rPr>
      <w:b/>
      <w:bCs/>
    </w:rPr>
  </w:style>
  <w:style w:type="character" w:styleId="SlijeenaHiperveza">
    <w:name w:val="FollowedHyperlink"/>
    <w:basedOn w:val="Zadanifontodlomka"/>
    <w:uiPriority w:val="99"/>
    <w:rPr>
      <w:rFonts w:cs="Times New Roman"/>
      <w:color w:val="800080"/>
      <w:u w:val="single"/>
    </w:rPr>
  </w:style>
  <w:style w:type="character" w:customStyle="1" w:styleId="Style12pt">
    <w:name w:val="Style 12 pt"/>
    <w:basedOn w:val="Zadanifontodlomka"/>
    <w:uiPriority w:val="99"/>
    <w:rPr>
      <w:rFonts w:cs="Times New Roman"/>
      <w:sz w:val="24"/>
      <w:szCs w:val="24"/>
      <w:vertAlign w:val="baseline"/>
    </w:rPr>
  </w:style>
  <w:style w:type="paragraph" w:styleId="Grafikeoznake">
    <w:name w:val="List Bullet"/>
    <w:basedOn w:val="Normal"/>
    <w:uiPriority w:val="99"/>
    <w:pPr>
      <w:numPr>
        <w:numId w:val="1"/>
      </w:numPr>
      <w:jc w:val="both"/>
    </w:pPr>
  </w:style>
  <w:style w:type="character" w:customStyle="1" w:styleId="KartadokumentaChar">
    <w:name w:val="Karta dokumenta Char"/>
    <w:basedOn w:val="Zadanifontodlomka"/>
    <w:link w:val="Kartadokumenta"/>
    <w:uiPriority w:val="99"/>
    <w:semiHidden/>
    <w:rPr>
      <w:rFonts w:eastAsia="Times New Roman"/>
      <w:sz w:val="2"/>
      <w:szCs w:val="2"/>
      <w:shd w:val="clear" w:color="auto" w:fill="000080"/>
    </w:rPr>
  </w:style>
  <w:style w:type="paragraph" w:styleId="Kartadokumenta">
    <w:name w:val="Document Map"/>
    <w:basedOn w:val="Normal"/>
    <w:link w:val="KartadokumentaChar"/>
    <w:uiPriority w:val="99"/>
    <w:semiHidden/>
    <w:pPr>
      <w:shd w:val="clear" w:color="auto" w:fill="000080"/>
    </w:pPr>
    <w:rPr>
      <w:rFonts w:ascii="Times New Roman" w:hAnsi="Times New Roman"/>
      <w:sz w:val="2"/>
      <w:szCs w:val="2"/>
    </w:rPr>
  </w:style>
  <w:style w:type="character" w:customStyle="1" w:styleId="naslovibig1">
    <w:name w:val="naslovibig1"/>
    <w:basedOn w:val="Zadanifontodlomka"/>
    <w:uiPriority w:val="99"/>
    <w:rPr>
      <w:rFonts w:ascii="Arial" w:hAnsi="Arial" w:cs="Arial"/>
      <w:b/>
      <w:bCs/>
      <w:color w:val="auto"/>
      <w:sz w:val="24"/>
      <w:szCs w:val="24"/>
    </w:rPr>
  </w:style>
  <w:style w:type="paragraph" w:styleId="StandardWeb">
    <w:name w:val="Normal (Web)"/>
    <w:basedOn w:val="Normal"/>
    <w:uiPriority w:val="99"/>
    <w:pPr>
      <w:spacing w:before="100" w:beforeAutospacing="1" w:after="100" w:afterAutospacing="1"/>
    </w:pPr>
    <w:rPr>
      <w:rFonts w:ascii="Arial Unicode MS" w:hAnsi="Arial Unicode MS" w:cs="Arial Unicode MS"/>
      <w:lang w:val="en-GB"/>
    </w:rPr>
  </w:style>
  <w:style w:type="character" w:styleId="Naglaeno">
    <w:name w:val="Strong"/>
    <w:basedOn w:val="Zadanifontodlomka"/>
    <w:uiPriority w:val="22"/>
    <w:qFormat/>
    <w:rPr>
      <w:b/>
      <w:bCs/>
    </w:rPr>
  </w:style>
  <w:style w:type="character" w:customStyle="1" w:styleId="malitekst1">
    <w:name w:val="malitekst1"/>
    <w:basedOn w:val="Zadanifontodlomka"/>
    <w:uiPriority w:val="99"/>
    <w:rPr>
      <w:rFonts w:ascii="Verdana" w:hAnsi="Verdana" w:cs="Verdana"/>
      <w:color w:val="auto"/>
      <w:sz w:val="15"/>
      <w:szCs w:val="15"/>
    </w:rPr>
  </w:style>
  <w:style w:type="paragraph" w:customStyle="1" w:styleId="Paragrafdopis">
    <w:name w:val="Paragraf dopis"/>
    <w:basedOn w:val="Normal"/>
    <w:uiPriority w:val="99"/>
    <w:pPr>
      <w:spacing w:before="60" w:after="60"/>
      <w:jc w:val="both"/>
    </w:pPr>
    <w:rPr>
      <w:lang w:val="en-GB"/>
    </w:rPr>
  </w:style>
  <w:style w:type="character" w:customStyle="1" w:styleId="TekstbaloniaChar">
    <w:name w:val="Tekst balončića Char"/>
    <w:basedOn w:val="Zadanifontodlomka"/>
    <w:uiPriority w:val="99"/>
    <w:semiHidden/>
    <w:rPr>
      <w:rFonts w:ascii="Times New Roman" w:hAnsi="Times New Roman"/>
      <w:szCs w:val="2"/>
    </w:rPr>
  </w:style>
  <w:style w:type="paragraph" w:styleId="Tekstbalonia">
    <w:name w:val="Balloon Text"/>
    <w:basedOn w:val="Normal"/>
    <w:uiPriority w:val="99"/>
    <w:semiHidden/>
    <w:rPr>
      <w:rFonts w:ascii="Times New Roman" w:hAnsi="Times New Roman"/>
      <w:sz w:val="20"/>
      <w:szCs w:val="2"/>
    </w:rPr>
  </w:style>
  <w:style w:type="paragraph" w:customStyle="1" w:styleId="ListParagraph1">
    <w:name w:val="List Paragraph1"/>
    <w:basedOn w:val="Normal"/>
    <w:uiPriority w:val="99"/>
    <w:pPr>
      <w:ind w:left="708"/>
    </w:pPr>
  </w:style>
  <w:style w:type="paragraph" w:customStyle="1" w:styleId="Style1">
    <w:name w:val="Style1"/>
    <w:basedOn w:val="Sadraj1"/>
    <w:next w:val="StandardJustifParagra"/>
    <w:uiPriority w:val="99"/>
  </w:style>
  <w:style w:type="paragraph" w:customStyle="1" w:styleId="Style2">
    <w:name w:val="Style2"/>
    <w:basedOn w:val="Sadraj1"/>
    <w:next w:val="Style1"/>
    <w:uiPriority w:val="99"/>
  </w:style>
  <w:style w:type="paragraph" w:customStyle="1" w:styleId="toa">
    <w:name w:val="toa"/>
    <w:basedOn w:val="Normal"/>
    <w:uiPriority w:val="99"/>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basedOn w:val="Zadanifontodlomka"/>
    <w:uiPriority w:val="99"/>
    <w:rPr>
      <w:rFonts w:ascii="Arial" w:hAnsi="Arial" w:cs="Arial"/>
      <w:sz w:val="20"/>
      <w:szCs w:val="20"/>
    </w:rPr>
  </w:style>
  <w:style w:type="paragraph" w:customStyle="1" w:styleId="Style14">
    <w:name w:val="Style14"/>
    <w:basedOn w:val="Normal"/>
    <w:uiPriority w:val="99"/>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pPr>
      <w:ind w:left="720"/>
    </w:pPr>
    <w:rPr>
      <w:lang w:val="en-GB"/>
    </w:rPr>
  </w:style>
  <w:style w:type="paragraph" w:customStyle="1" w:styleId="Stil">
    <w:name w:val="Stil"/>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link w:val="OdlomakpopisaChar"/>
    <w:uiPriority w:val="34"/>
    <w:qFormat/>
    <w:pPr>
      <w:ind w:left="720"/>
      <w:contextualSpacing/>
    </w:pPr>
  </w:style>
  <w:style w:type="paragraph" w:customStyle="1" w:styleId="t-9-8">
    <w:name w:val="t-9-8"/>
    <w:basedOn w:val="Normal"/>
    <w:pPr>
      <w:spacing w:before="100" w:beforeAutospacing="1" w:after="100" w:afterAutospacing="1"/>
    </w:pPr>
    <w:rPr>
      <w:rFonts w:ascii="Times New Roman" w:hAnsi="Times New Roman"/>
      <w:lang w:eastAsia="hr-HR"/>
    </w:rPr>
  </w:style>
  <w:style w:type="character" w:styleId="Istaknuto">
    <w:name w:val="Emphasis"/>
    <w:basedOn w:val="Zadanifontodlomka"/>
    <w:uiPriority w:val="20"/>
    <w:qFormat/>
    <w:rPr>
      <w:b/>
      <w:bCs/>
      <w:i/>
      <w:iCs/>
      <w:spacing w:val="10"/>
      <w:bdr w:val="none" w:sz="0" w:space="0" w:color="auto"/>
      <w:shd w:val="clear" w:color="auto" w:fill="auto"/>
    </w:rPr>
  </w:style>
  <w:style w:type="paragraph" w:customStyle="1" w:styleId="Predmetkomentara1">
    <w:name w:val="Predmet komentara1"/>
    <w:basedOn w:val="Tekstkomentara1"/>
    <w:next w:val="Tekstkomentara1"/>
    <w:link w:val="PredmetkomentaraChar"/>
    <w:uiPriority w:val="99"/>
    <w:semiHidden/>
    <w:unhideWhenUsed/>
    <w:rPr>
      <w:b/>
      <w:bCs/>
    </w:rPr>
  </w:style>
  <w:style w:type="character" w:customStyle="1" w:styleId="PredmetkomentaraChar">
    <w:name w:val="Predmet komentara Char"/>
    <w:basedOn w:val="Zadanifontodlomka"/>
    <w:link w:val="Predmetkomentara1"/>
    <w:uiPriority w:val="99"/>
    <w:semiHidden/>
    <w:rPr>
      <w:rFonts w:ascii="Arial" w:eastAsia="Times New Roman" w:hAnsi="Arial" w:cs="Arial"/>
      <w:b/>
      <w:bCs/>
      <w:sz w:val="20"/>
      <w:szCs w:val="20"/>
      <w:lang w:eastAsia="en-US"/>
    </w:rPr>
  </w:style>
  <w:style w:type="paragraph" w:styleId="Naslov">
    <w:name w:val="Title"/>
    <w:basedOn w:val="Normal"/>
    <w:next w:val="Normal"/>
    <w:link w:val="NaslovChar"/>
    <w:uiPriority w:val="10"/>
    <w:qFormat/>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basedOn w:val="Zadanifontodlomka"/>
    <w:link w:val="Naslov"/>
    <w:uiPriority w:val="10"/>
    <w:rPr>
      <w:rFonts w:ascii="Cambria" w:eastAsia="Times New Roman" w:hAnsi="Cambria" w:cs="Times New Roman"/>
      <w:spacing w:val="5"/>
      <w:sz w:val="52"/>
      <w:szCs w:val="52"/>
    </w:rPr>
  </w:style>
  <w:style w:type="paragraph" w:customStyle="1" w:styleId="TOCNaslov1">
    <w:name w:val="TOC Naslov1"/>
    <w:basedOn w:val="Naslov1"/>
    <w:next w:val="Normal"/>
    <w:uiPriority w:val="39"/>
    <w:semiHidden/>
    <w:unhideWhenUsed/>
    <w:qFormat/>
    <w:rPr>
      <w:rFonts w:ascii="Cambria" w:hAnsi="Cambria"/>
      <w:lang w:bidi="en-US"/>
    </w:rPr>
  </w:style>
  <w:style w:type="paragraph" w:styleId="Sadraj3">
    <w:name w:val="toc 3"/>
    <w:basedOn w:val="Normal"/>
    <w:next w:val="Normal"/>
    <w:uiPriority w:val="39"/>
    <w:unhideWhenUsed/>
    <w:pPr>
      <w:spacing w:after="0"/>
      <w:ind w:left="440"/>
    </w:pPr>
    <w:rPr>
      <w:rFonts w:cs="Calibri"/>
      <w:i/>
      <w:iCs/>
      <w:sz w:val="20"/>
      <w:szCs w:val="20"/>
    </w:rPr>
  </w:style>
  <w:style w:type="paragraph" w:styleId="Podnaslov">
    <w:name w:val="Subtitle"/>
    <w:basedOn w:val="Normal"/>
    <w:next w:val="Normal"/>
    <w:link w:val="PodnaslovChar"/>
    <w:uiPriority w:val="11"/>
    <w:qFormat/>
    <w:pPr>
      <w:spacing w:after="600"/>
    </w:pPr>
    <w:rPr>
      <w:rFonts w:ascii="Cambria" w:hAnsi="Cambria"/>
      <w:i/>
      <w:iCs/>
      <w:spacing w:val="13"/>
      <w:sz w:val="24"/>
      <w:szCs w:val="24"/>
    </w:rPr>
  </w:style>
  <w:style w:type="character" w:customStyle="1" w:styleId="PodnaslovChar">
    <w:name w:val="Podnaslov Char"/>
    <w:basedOn w:val="Zadanifontodlomka"/>
    <w:link w:val="Podnaslov"/>
    <w:uiPriority w:val="11"/>
    <w:rPr>
      <w:rFonts w:ascii="Cambria" w:eastAsia="Times New Roman" w:hAnsi="Cambria" w:cs="Times New Roman"/>
      <w:i/>
      <w:iCs/>
      <w:spacing w:val="13"/>
      <w:sz w:val="24"/>
      <w:szCs w:val="24"/>
    </w:rPr>
  </w:style>
  <w:style w:type="character" w:customStyle="1" w:styleId="Neupadljivoisticanje1">
    <w:name w:val="Neupadljivo isticanje1"/>
    <w:basedOn w:val="Zadanifontodlomka"/>
    <w:uiPriority w:val="19"/>
    <w:qFormat/>
    <w:rPr>
      <w:i/>
      <w:iCs/>
    </w:rPr>
  </w:style>
  <w:style w:type="character" w:customStyle="1" w:styleId="Jakoisticanje1">
    <w:name w:val="Jako isticanje1"/>
    <w:basedOn w:val="Zadanifontodlomka"/>
    <w:uiPriority w:val="21"/>
    <w:qFormat/>
    <w:rPr>
      <w:b/>
      <w:bCs/>
    </w:rPr>
  </w:style>
  <w:style w:type="paragraph" w:customStyle="1" w:styleId="Bezproreda1">
    <w:name w:val="Bez proreda1"/>
    <w:basedOn w:val="Normal"/>
    <w:uiPriority w:val="1"/>
    <w:qFormat/>
    <w:pPr>
      <w:spacing w:after="0" w:line="240" w:lineRule="auto"/>
    </w:pPr>
  </w:style>
  <w:style w:type="paragraph" w:styleId="Opisslike">
    <w:name w:val="caption"/>
    <w:basedOn w:val="Normal"/>
    <w:next w:val="Normal"/>
    <w:unhideWhenUsed/>
    <w:qFormat/>
    <w:pPr>
      <w:spacing w:line="240" w:lineRule="auto"/>
    </w:pPr>
    <w:rPr>
      <w:b/>
      <w:bCs/>
      <w:color w:val="2DA2BF"/>
      <w:sz w:val="18"/>
      <w:szCs w:val="18"/>
    </w:rPr>
  </w:style>
  <w:style w:type="paragraph" w:styleId="Citat">
    <w:name w:val="Quote"/>
    <w:basedOn w:val="Normal"/>
    <w:next w:val="Normal"/>
    <w:link w:val="CitatChar"/>
    <w:uiPriority w:val="29"/>
    <w:qFormat/>
    <w:pPr>
      <w:spacing w:before="200" w:after="0"/>
      <w:ind w:left="360" w:right="360"/>
    </w:pPr>
    <w:rPr>
      <w:i/>
      <w:iCs/>
    </w:rPr>
  </w:style>
  <w:style w:type="character" w:customStyle="1" w:styleId="CitatChar">
    <w:name w:val="Citat Char"/>
    <w:basedOn w:val="Zadanifontodlomka"/>
    <w:link w:val="Citat"/>
    <w:uiPriority w:val="29"/>
    <w:rPr>
      <w:i/>
      <w:iCs/>
    </w:rPr>
  </w:style>
  <w:style w:type="paragraph" w:customStyle="1" w:styleId="Naglaencitat1">
    <w:name w:val="Naglašen citat1"/>
    <w:basedOn w:val="Normal"/>
    <w:next w:val="Normal"/>
    <w:uiPriority w:val="30"/>
    <w:qFormat/>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uiPriority w:val="30"/>
    <w:rPr>
      <w:b/>
      <w:bCs/>
      <w:i/>
      <w:iCs/>
    </w:rPr>
  </w:style>
  <w:style w:type="character" w:customStyle="1" w:styleId="Neupadljivareferenca1">
    <w:name w:val="Neupadljiva referenca1"/>
    <w:basedOn w:val="Zadanifontodlomka"/>
    <w:uiPriority w:val="31"/>
    <w:qFormat/>
    <w:rPr>
      <w:smallCaps/>
    </w:rPr>
  </w:style>
  <w:style w:type="character" w:customStyle="1" w:styleId="Istaknutareferenca1">
    <w:name w:val="Istaknuta referenca1"/>
    <w:basedOn w:val="Zadanifontodlomka"/>
    <w:uiPriority w:val="32"/>
    <w:qFormat/>
    <w:rPr>
      <w:smallCaps/>
      <w:spacing w:val="5"/>
      <w:u w:val="single"/>
    </w:rPr>
  </w:style>
  <w:style w:type="character" w:customStyle="1" w:styleId="Naslovknjige1">
    <w:name w:val="Naslov knjige1"/>
    <w:basedOn w:val="Zadanifontodlomka"/>
    <w:uiPriority w:val="33"/>
    <w:qFormat/>
    <w:rPr>
      <w:i/>
      <w:iCs/>
      <w:smallCaps/>
      <w:spacing w:val="5"/>
    </w:rPr>
  </w:style>
  <w:style w:type="paragraph" w:styleId="Sadraj2">
    <w:name w:val="toc 2"/>
    <w:basedOn w:val="Normal"/>
    <w:next w:val="Normal"/>
    <w:uiPriority w:val="39"/>
    <w:unhideWhenUsed/>
    <w:pPr>
      <w:spacing w:after="0"/>
      <w:ind w:left="220"/>
    </w:pPr>
    <w:rPr>
      <w:rFonts w:cs="Calibri"/>
      <w:smallCaps/>
      <w:sz w:val="20"/>
      <w:szCs w:val="20"/>
    </w:rPr>
  </w:style>
  <w:style w:type="paragraph" w:styleId="Tekstfusnote">
    <w:name w:val="footnote text"/>
    <w:basedOn w:val="Normal"/>
    <w:link w:val="TekstfusnoteChar"/>
    <w:uiPriority w:val="99"/>
    <w:semiHidden/>
    <w:unhideWhenUse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style>
  <w:style w:type="character" w:styleId="Referencafusnote">
    <w:name w:val="footnote reference"/>
    <w:basedOn w:val="Zadanifontodlomka"/>
    <w:uiPriority w:val="99"/>
    <w:semiHidden/>
    <w:unhideWhenUsed/>
    <w:rPr>
      <w:vertAlign w:val="superscript"/>
    </w:rPr>
  </w:style>
  <w:style w:type="paragraph" w:styleId="Sadraj4">
    <w:name w:val="toc 4"/>
    <w:basedOn w:val="Normal"/>
    <w:next w:val="Normal"/>
    <w:uiPriority w:val="39"/>
    <w:unhideWhenUsed/>
    <w:pPr>
      <w:spacing w:after="0"/>
      <w:ind w:left="660"/>
    </w:pPr>
    <w:rPr>
      <w:rFonts w:cs="Calibri"/>
      <w:sz w:val="18"/>
      <w:szCs w:val="18"/>
    </w:rPr>
  </w:style>
  <w:style w:type="paragraph" w:styleId="Sadraj5">
    <w:name w:val="toc 5"/>
    <w:basedOn w:val="Normal"/>
    <w:next w:val="Normal"/>
    <w:uiPriority w:val="39"/>
    <w:unhideWhenUsed/>
    <w:pPr>
      <w:spacing w:after="0"/>
      <w:ind w:left="880"/>
    </w:pPr>
    <w:rPr>
      <w:rFonts w:cs="Calibri"/>
      <w:sz w:val="18"/>
      <w:szCs w:val="18"/>
    </w:rPr>
  </w:style>
  <w:style w:type="paragraph" w:styleId="Sadraj6">
    <w:name w:val="toc 6"/>
    <w:basedOn w:val="Normal"/>
    <w:next w:val="Normal"/>
    <w:uiPriority w:val="39"/>
    <w:unhideWhenUsed/>
    <w:pPr>
      <w:spacing w:after="0"/>
      <w:ind w:left="1100"/>
    </w:pPr>
    <w:rPr>
      <w:rFonts w:cs="Calibri"/>
      <w:sz w:val="18"/>
      <w:szCs w:val="18"/>
    </w:rPr>
  </w:style>
  <w:style w:type="paragraph" w:styleId="Sadraj7">
    <w:name w:val="toc 7"/>
    <w:basedOn w:val="Normal"/>
    <w:next w:val="Normal"/>
    <w:uiPriority w:val="39"/>
    <w:unhideWhenUsed/>
    <w:pPr>
      <w:spacing w:after="0"/>
      <w:ind w:left="1320"/>
    </w:pPr>
    <w:rPr>
      <w:rFonts w:cs="Calibri"/>
      <w:sz w:val="18"/>
      <w:szCs w:val="18"/>
    </w:rPr>
  </w:style>
  <w:style w:type="paragraph" w:styleId="Sadraj8">
    <w:name w:val="toc 8"/>
    <w:basedOn w:val="Normal"/>
    <w:next w:val="Normal"/>
    <w:uiPriority w:val="39"/>
    <w:unhideWhenUsed/>
    <w:pPr>
      <w:spacing w:after="0"/>
      <w:ind w:left="1540"/>
    </w:pPr>
    <w:rPr>
      <w:rFonts w:cs="Calibri"/>
      <w:sz w:val="18"/>
      <w:szCs w:val="18"/>
    </w:rPr>
  </w:style>
  <w:style w:type="paragraph" w:styleId="Sadraj9">
    <w:name w:val="toc 9"/>
    <w:basedOn w:val="Normal"/>
    <w:next w:val="Normal"/>
    <w:uiPriority w:val="39"/>
    <w:unhideWhenUsed/>
    <w:pPr>
      <w:spacing w:after="0"/>
      <w:ind w:left="1760"/>
    </w:pPr>
    <w:rPr>
      <w:rFonts w:cs="Calibri"/>
      <w:sz w:val="18"/>
      <w:szCs w:val="18"/>
    </w:rPr>
  </w:style>
  <w:style w:type="table" w:styleId="Reetkatablice">
    <w:name w:val="Table Grid"/>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Pr>
      <w:color w:val="605E5C"/>
      <w:shd w:val="clear" w:color="auto" w:fill="E1DFDD"/>
    </w:rPr>
  </w:style>
  <w:style w:type="character" w:customStyle="1" w:styleId="OdlomakpopisaChar">
    <w:name w:val="Odlomak popisa Char"/>
    <w:basedOn w:val="Zadanifontodlomka"/>
    <w:link w:val="Odlomakpopisa"/>
    <w:uiPriority w:val="34"/>
    <w:qFormat/>
    <w:rPr>
      <w:sz w:val="22"/>
      <w:szCs w:val="22"/>
      <w:lang w:eastAsia="en-US"/>
    </w:rPr>
  </w:style>
  <w:style w:type="paragraph" w:customStyle="1" w:styleId="Revizija1">
    <w:name w:val="Revizija1"/>
    <w:uiPriority w:val="99"/>
    <w:semiHidden/>
    <w:rPr>
      <w:sz w:val="22"/>
      <w:szCs w:val="22"/>
      <w:lang w:eastAsia="en-US"/>
    </w:rPr>
  </w:style>
  <w:style w:type="character" w:customStyle="1" w:styleId="Nerijeenospominjanje2">
    <w:name w:val="Neriješeno spominjanje2"/>
    <w:basedOn w:val="Zadanifontodlomka"/>
    <w:uiPriority w:val="99"/>
    <w:semiHidden/>
    <w:unhideWhenUsed/>
    <w:rPr>
      <w:color w:val="605E5C"/>
      <w:shd w:val="clear" w:color="auto" w:fill="E1DFDD"/>
    </w:rPr>
  </w:style>
  <w:style w:type="paragraph" w:customStyle="1" w:styleId="Stil1">
    <w:name w:val="Stil1"/>
    <w:basedOn w:val="Odlomakpopisa"/>
    <w:pPr>
      <w:widowControl w:val="0"/>
      <w:numPr>
        <w:numId w:val="15"/>
      </w:numPr>
      <w:suppressAutoHyphens/>
      <w:autoSpaceDN w:val="0"/>
      <w:spacing w:before="120" w:after="120" w:line="240" w:lineRule="auto"/>
      <w:contextualSpacing w:val="0"/>
      <w:textAlignment w:val="baseline"/>
    </w:pPr>
    <w:rPr>
      <w:rFonts w:ascii="Times New Roman" w:eastAsia="Lucida Sans Unicode" w:hAnsi="Times New Roman" w:cs="Mangal"/>
      <w:kern w:val="3"/>
      <w:sz w:val="24"/>
      <w:szCs w:val="24"/>
      <w:lang w:eastAsia="hi-IN" w:bidi="hi-IN"/>
    </w:rPr>
  </w:style>
  <w:style w:type="numbering" w:customStyle="1" w:styleId="LFO3">
    <w:name w:val="LFO3"/>
    <w:basedOn w:val="Bezpopisa"/>
    <w:pPr>
      <w:numPr>
        <w:numId w:val="15"/>
      </w:numPr>
    </w:pPr>
  </w:style>
  <w:style w:type="paragraph" w:customStyle="1" w:styleId="isselectedend">
    <w:name w:val="isselectedend"/>
    <w:basedOn w:val="Normal"/>
    <w:pPr>
      <w:spacing w:before="100" w:beforeAutospacing="1" w:after="100" w:afterAutospacing="1" w:line="240" w:lineRule="auto"/>
    </w:pPr>
    <w:rPr>
      <w:rFonts w:ascii="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kokotlar@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40D3C-380E-4E97-B0ED-1C825304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7295</Words>
  <Characters>41585</Characters>
  <Application>Microsoft Office Word</Application>
  <DocSecurity>0</DocSecurity>
  <Lines>346</Lines>
  <Paragraphs>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Tajnica</dc:creator>
  <cp:lastModifiedBy>Tajnica</cp:lastModifiedBy>
  <cp:revision>3</cp:revision>
  <dcterms:created xsi:type="dcterms:W3CDTF">2026-06-25T09:29:00Z</dcterms:created>
  <dcterms:modified xsi:type="dcterms:W3CDTF">2026-06-25T09:29:00Z</dcterms:modified>
</cp:coreProperties>
</file>