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32" w:rsidRDefault="002054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0A5632" w:rsidRDefault="002054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0A5632" w:rsidRDefault="0020546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5632" w:rsidRDefault="000A563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A5632">
        <w:tc>
          <w:tcPr>
            <w:tcW w:w="6379" w:type="dxa"/>
          </w:tcPr>
          <w:p w:rsidR="000A5632" w:rsidRDefault="00205469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112-02/26-01/17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10. veljače 2026. </w:t>
            </w:r>
          </w:p>
        </w:tc>
        <w:tc>
          <w:tcPr>
            <w:tcW w:w="2693" w:type="dxa"/>
          </w:tcPr>
          <w:p w:rsidR="000A5632" w:rsidRDefault="00205469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0A5632" w:rsidRDefault="00205469" w:rsidP="00205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205469" w:rsidRDefault="00205469" w:rsidP="002054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5469" w:rsidRPr="00205469" w:rsidRDefault="00205469" w:rsidP="002054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632" w:rsidRDefault="00205469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INFORMATIKA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izvršitelj-ica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neodređeno</w:t>
      </w:r>
      <w:r w:rsidR="009A58FE">
        <w:rPr>
          <w:rFonts w:ascii="Times New Roman" w:eastAsia="Times New Roman" w:hAnsi="Times New Roman" w:cs="Times New Roman"/>
          <w:color w:val="000000"/>
          <w:sz w:val="24"/>
          <w:szCs w:val="24"/>
        </w:rPr>
        <w:t>, nepuno radno vrijeme, 20 sati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tjedno</w:t>
      </w:r>
    </w:p>
    <w:p w:rsidR="000A5632" w:rsidRDefault="00205469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ispunjavaju formalne uvjete natječaja za navedeno radno mjesto i koji su pravodobno dostavili potpunu dokumentaciju.</w:t>
      </w:r>
    </w:p>
    <w:p w:rsidR="000A5632" w:rsidRDefault="00205469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12. veljače 2026. godine (četvrtak) u 9:00 sati za kandidate (inicijali - prvo ime pa prezime):</w:t>
      </w:r>
    </w:p>
    <w:p w:rsidR="000A5632" w:rsidRDefault="00205469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 P.</w:t>
      </w:r>
    </w:p>
    <w:p w:rsidR="000A5632" w:rsidRDefault="00205469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Z.  P.</w:t>
      </w:r>
    </w:p>
    <w:p w:rsidR="000A5632" w:rsidRDefault="00205469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 J.</w:t>
      </w:r>
    </w:p>
    <w:p w:rsidR="000A5632" w:rsidRDefault="000A5632">
      <w:pPr>
        <w:pStyle w:val="Odlomakpopisa"/>
        <w:spacing w:after="100" w:afterAutospacing="1"/>
        <w:rPr>
          <w:color w:val="000000"/>
        </w:rPr>
      </w:pPr>
    </w:p>
    <w:p w:rsidR="000A5632" w:rsidRDefault="00205469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0A5632" w:rsidRDefault="00205469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0A5632" w:rsidRDefault="00205469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 87/08., 86/09, 92/10.,105/10.,90/11., 16/12. , 86/12., 94/13, 152/14. ,7/17, 68/18, 98/19, 64/20, 151/22 i 156/23)</w:t>
      </w:r>
    </w:p>
    <w:p w:rsidR="000A5632" w:rsidRDefault="00205469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0A5632" w:rsidRDefault="00205469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 xml:space="preserve">Pravilnik o kriterijima za izricanje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0A5632" w:rsidRDefault="000A5632">
      <w:pPr>
        <w:jc w:val="both"/>
        <w:rPr>
          <w:bCs/>
        </w:rPr>
      </w:pPr>
    </w:p>
    <w:p w:rsidR="000A5632" w:rsidRDefault="000A5632"/>
    <w:p w:rsidR="000A5632" w:rsidRDefault="000A5632"/>
    <w:sectPr w:rsidR="000A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CF160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2B5478EC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32"/>
    <w:rsid w:val="000A5632"/>
    <w:rsid w:val="00205469"/>
    <w:rsid w:val="009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AAB5"/>
  <w15:docId w15:val="{262A7B68-5927-451F-A17E-27ED848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2026-02-10T12:31:00Z</dcterms:created>
  <dcterms:modified xsi:type="dcterms:W3CDTF">2026-02-10T12:39:00Z</dcterms:modified>
</cp:coreProperties>
</file>